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C0" w:rsidRPr="00677CE9" w:rsidRDefault="00C161C0" w:rsidP="00EE560F">
      <w:pPr>
        <w:widowControl w:val="0"/>
        <w:ind w:firstLine="567"/>
        <w:jc w:val="right"/>
        <w:rPr>
          <w:b/>
          <w:sz w:val="28"/>
          <w:szCs w:val="28"/>
        </w:rPr>
      </w:pPr>
      <w:r w:rsidRPr="00677CE9">
        <w:rPr>
          <w:b/>
          <w:sz w:val="28"/>
          <w:szCs w:val="28"/>
        </w:rPr>
        <w:t>УТВЕРЖДЕН</w:t>
      </w:r>
    </w:p>
    <w:p w:rsidR="00FD4BF2" w:rsidRPr="00C55B4A" w:rsidRDefault="00FD4BF2" w:rsidP="00FD4BF2">
      <w:pPr>
        <w:widowControl w:val="0"/>
        <w:ind w:firstLine="567"/>
        <w:jc w:val="right"/>
        <w:rPr>
          <w:sz w:val="28"/>
          <w:szCs w:val="28"/>
        </w:rPr>
      </w:pPr>
      <w:r w:rsidRPr="00C55B4A">
        <w:rPr>
          <w:sz w:val="28"/>
          <w:szCs w:val="28"/>
        </w:rPr>
        <w:t xml:space="preserve">Постановлением Коллегии </w:t>
      </w:r>
    </w:p>
    <w:p w:rsidR="00FD4BF2" w:rsidRPr="00C55B4A" w:rsidRDefault="00FD4BF2" w:rsidP="00FD4BF2">
      <w:pPr>
        <w:widowControl w:val="0"/>
        <w:ind w:firstLine="567"/>
        <w:jc w:val="right"/>
        <w:rPr>
          <w:sz w:val="28"/>
          <w:szCs w:val="28"/>
        </w:rPr>
      </w:pPr>
      <w:r w:rsidRPr="00C55B4A">
        <w:rPr>
          <w:sz w:val="28"/>
          <w:szCs w:val="28"/>
        </w:rPr>
        <w:t>Счетной палаты Республики Бурятия</w:t>
      </w:r>
    </w:p>
    <w:p w:rsidR="00FD4BF2" w:rsidRPr="00C55B4A" w:rsidRDefault="00FD4BF2" w:rsidP="00FD4BF2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C55B4A">
        <w:rPr>
          <w:sz w:val="28"/>
          <w:szCs w:val="28"/>
        </w:rPr>
        <w:t>т</w:t>
      </w:r>
      <w:r>
        <w:rPr>
          <w:sz w:val="28"/>
          <w:szCs w:val="28"/>
        </w:rPr>
        <w:t xml:space="preserve"> 12.10.2022</w:t>
      </w:r>
      <w:r w:rsidRPr="00C55B4A">
        <w:rPr>
          <w:sz w:val="28"/>
          <w:szCs w:val="28"/>
        </w:rPr>
        <w:t xml:space="preserve"> г. №</w:t>
      </w:r>
      <w:r>
        <w:rPr>
          <w:sz w:val="28"/>
          <w:szCs w:val="28"/>
        </w:rPr>
        <w:t>42</w:t>
      </w: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center"/>
        <w:rPr>
          <w:sz w:val="28"/>
          <w:szCs w:val="28"/>
        </w:rPr>
      </w:pPr>
    </w:p>
    <w:p w:rsidR="00F7237D" w:rsidRPr="0079148A" w:rsidRDefault="00C161C0" w:rsidP="00EE560F">
      <w:pPr>
        <w:widowControl w:val="0"/>
        <w:ind w:firstLine="567"/>
        <w:jc w:val="center"/>
        <w:rPr>
          <w:b/>
          <w:sz w:val="32"/>
          <w:szCs w:val="32"/>
        </w:rPr>
      </w:pPr>
      <w:r w:rsidRPr="0079148A">
        <w:rPr>
          <w:b/>
          <w:sz w:val="32"/>
          <w:szCs w:val="32"/>
        </w:rPr>
        <w:t xml:space="preserve">СТАНДАРТ </w:t>
      </w:r>
      <w:r w:rsidR="00FD4BF2">
        <w:rPr>
          <w:b/>
          <w:sz w:val="32"/>
          <w:szCs w:val="32"/>
        </w:rPr>
        <w:t>1.</w:t>
      </w:r>
      <w:r w:rsidR="00043EC2">
        <w:rPr>
          <w:b/>
          <w:sz w:val="32"/>
          <w:szCs w:val="32"/>
        </w:rPr>
        <w:t>3.</w:t>
      </w:r>
    </w:p>
    <w:p w:rsidR="00043EC2" w:rsidRPr="00043EC2" w:rsidRDefault="00043EC2" w:rsidP="00043EC2">
      <w:pPr>
        <w:ind w:left="-284"/>
        <w:jc w:val="center"/>
        <w:rPr>
          <w:b/>
          <w:sz w:val="32"/>
          <w:szCs w:val="32"/>
        </w:rPr>
      </w:pPr>
      <w:r w:rsidRPr="00043EC2">
        <w:rPr>
          <w:b/>
          <w:sz w:val="32"/>
          <w:szCs w:val="32"/>
        </w:rPr>
        <w:t>ОРГАНИЗАЦИИ ДЕЯТЕЛЬНОСТИ СЧЕТНОЙ ПАЛАТЫ РЕСПУБЛИКИ БУРЯТИЯ</w:t>
      </w:r>
    </w:p>
    <w:p w:rsidR="00B57EEF" w:rsidRPr="001171E0" w:rsidRDefault="00B57EEF" w:rsidP="00EE560F">
      <w:pPr>
        <w:widowControl w:val="0"/>
        <w:ind w:firstLine="567"/>
        <w:jc w:val="center"/>
        <w:rPr>
          <w:sz w:val="28"/>
          <w:szCs w:val="28"/>
        </w:rPr>
      </w:pPr>
    </w:p>
    <w:p w:rsidR="00EA079A" w:rsidRPr="00677CE9" w:rsidRDefault="000F691C" w:rsidP="00EE560F">
      <w:pPr>
        <w:widowControl w:val="0"/>
        <w:ind w:firstLine="567"/>
        <w:jc w:val="center"/>
        <w:rPr>
          <w:b/>
          <w:caps/>
          <w:sz w:val="32"/>
          <w:szCs w:val="32"/>
        </w:rPr>
      </w:pPr>
      <w:r w:rsidRPr="003F46E1">
        <w:rPr>
          <w:b/>
          <w:caps/>
          <w:sz w:val="32"/>
          <w:szCs w:val="32"/>
        </w:rPr>
        <w:t xml:space="preserve">«Подготовка </w:t>
      </w:r>
      <w:r w:rsidR="00FF0A91" w:rsidRPr="003F46E1">
        <w:rPr>
          <w:b/>
          <w:sz w:val="32"/>
          <w:szCs w:val="32"/>
        </w:rPr>
        <w:t>ГОДОВОГО ОТЧЕТА</w:t>
      </w:r>
      <w:r w:rsidR="00FF0A91" w:rsidRPr="00677CE9">
        <w:rPr>
          <w:b/>
          <w:sz w:val="32"/>
          <w:szCs w:val="32"/>
        </w:rPr>
        <w:t xml:space="preserve"> </w:t>
      </w:r>
      <w:r w:rsidRPr="00677CE9">
        <w:rPr>
          <w:b/>
          <w:caps/>
          <w:sz w:val="32"/>
          <w:szCs w:val="32"/>
        </w:rPr>
        <w:t>о деятельности Счетной палаты Республики Бурятия»</w:t>
      </w:r>
      <w:r w:rsidR="00EA079A" w:rsidRPr="00677CE9">
        <w:rPr>
          <w:b/>
          <w:caps/>
          <w:sz w:val="32"/>
          <w:szCs w:val="32"/>
        </w:rPr>
        <w:t xml:space="preserve"> </w:t>
      </w:r>
    </w:p>
    <w:p w:rsidR="00C161C0" w:rsidRPr="00677CE9" w:rsidRDefault="00C161C0" w:rsidP="00EE560F">
      <w:pPr>
        <w:widowControl w:val="0"/>
        <w:ind w:firstLine="567"/>
        <w:jc w:val="center"/>
        <w:rPr>
          <w:b/>
          <w:sz w:val="32"/>
          <w:szCs w:val="32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b/>
          <w:caps/>
          <w:sz w:val="32"/>
          <w:szCs w:val="32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E83886" w:rsidRDefault="00E83886" w:rsidP="00EE560F">
      <w:pPr>
        <w:widowControl w:val="0"/>
        <w:ind w:firstLine="567"/>
        <w:jc w:val="both"/>
        <w:rPr>
          <w:sz w:val="28"/>
          <w:szCs w:val="28"/>
        </w:rPr>
      </w:pPr>
    </w:p>
    <w:p w:rsidR="00E83886" w:rsidRDefault="00E83886" w:rsidP="00EE560F">
      <w:pPr>
        <w:widowControl w:val="0"/>
        <w:ind w:firstLine="567"/>
        <w:jc w:val="both"/>
        <w:rPr>
          <w:sz w:val="28"/>
          <w:szCs w:val="28"/>
        </w:rPr>
      </w:pPr>
    </w:p>
    <w:p w:rsidR="00E83886" w:rsidRDefault="00E83886" w:rsidP="00EE560F">
      <w:pPr>
        <w:widowControl w:val="0"/>
        <w:ind w:firstLine="567"/>
        <w:jc w:val="both"/>
        <w:rPr>
          <w:sz w:val="28"/>
          <w:szCs w:val="28"/>
        </w:rPr>
      </w:pPr>
    </w:p>
    <w:p w:rsidR="00E83886" w:rsidRDefault="00E83886" w:rsidP="00EE560F">
      <w:pPr>
        <w:widowControl w:val="0"/>
        <w:ind w:firstLine="567"/>
        <w:jc w:val="both"/>
        <w:rPr>
          <w:sz w:val="28"/>
          <w:szCs w:val="28"/>
        </w:rPr>
      </w:pPr>
    </w:p>
    <w:p w:rsidR="00E83886" w:rsidRDefault="00E83886" w:rsidP="00EE560F">
      <w:pPr>
        <w:widowControl w:val="0"/>
        <w:ind w:firstLine="567"/>
        <w:jc w:val="both"/>
        <w:rPr>
          <w:sz w:val="28"/>
          <w:szCs w:val="28"/>
        </w:rPr>
      </w:pPr>
    </w:p>
    <w:p w:rsidR="00E83886" w:rsidRPr="00677CE9" w:rsidRDefault="00E83886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104FE2" w:rsidRDefault="00F73F27" w:rsidP="00F73F2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104FE2">
        <w:rPr>
          <w:sz w:val="28"/>
          <w:szCs w:val="28"/>
        </w:rPr>
        <w:t>ачал</w:t>
      </w:r>
      <w:r>
        <w:rPr>
          <w:sz w:val="28"/>
          <w:szCs w:val="28"/>
        </w:rPr>
        <w:t>о</w:t>
      </w:r>
      <w:r w:rsidR="00104FE2">
        <w:rPr>
          <w:sz w:val="28"/>
          <w:szCs w:val="28"/>
        </w:rPr>
        <w:t xml:space="preserve"> действия</w:t>
      </w:r>
      <w:r w:rsidR="001F0688">
        <w:rPr>
          <w:sz w:val="28"/>
          <w:szCs w:val="28"/>
        </w:rPr>
        <w:t>:</w:t>
      </w:r>
      <w:r w:rsidR="00104FE2">
        <w:rPr>
          <w:sz w:val="28"/>
          <w:szCs w:val="28"/>
        </w:rPr>
        <w:t xml:space="preserve"> </w:t>
      </w:r>
      <w:r w:rsidR="001F0688">
        <w:rPr>
          <w:sz w:val="28"/>
          <w:szCs w:val="28"/>
        </w:rPr>
        <w:t xml:space="preserve"> </w:t>
      </w:r>
      <w:r w:rsidR="00134948">
        <w:rPr>
          <w:sz w:val="28"/>
          <w:szCs w:val="28"/>
        </w:rPr>
        <w:t>«</w:t>
      </w:r>
      <w:r w:rsidR="00FD4BF2">
        <w:rPr>
          <w:sz w:val="28"/>
          <w:szCs w:val="28"/>
        </w:rPr>
        <w:t>12</w:t>
      </w:r>
      <w:r w:rsidR="00134948">
        <w:rPr>
          <w:sz w:val="28"/>
          <w:szCs w:val="28"/>
        </w:rPr>
        <w:t>»</w:t>
      </w:r>
      <w:r w:rsidR="00FD4BF2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 </w:t>
      </w:r>
      <w:r w:rsidR="00104FE2">
        <w:rPr>
          <w:sz w:val="28"/>
          <w:szCs w:val="28"/>
        </w:rPr>
        <w:t>202</w:t>
      </w:r>
      <w:r w:rsidR="009251A6">
        <w:rPr>
          <w:sz w:val="28"/>
          <w:szCs w:val="28"/>
        </w:rPr>
        <w:t>2</w:t>
      </w:r>
      <w:r w:rsidR="00104FE2">
        <w:rPr>
          <w:sz w:val="28"/>
          <w:szCs w:val="28"/>
        </w:rPr>
        <w:t xml:space="preserve"> года</w:t>
      </w: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C161C0" w:rsidRPr="00677CE9" w:rsidRDefault="00C161C0" w:rsidP="00EE560F">
      <w:pPr>
        <w:widowControl w:val="0"/>
        <w:ind w:firstLine="567"/>
        <w:jc w:val="both"/>
        <w:rPr>
          <w:sz w:val="28"/>
          <w:szCs w:val="28"/>
        </w:rPr>
      </w:pPr>
    </w:p>
    <w:p w:rsidR="00674977" w:rsidRDefault="00674977" w:rsidP="00EE560F">
      <w:pPr>
        <w:widowControl w:val="0"/>
        <w:ind w:firstLine="567"/>
        <w:jc w:val="center"/>
        <w:rPr>
          <w:b/>
          <w:sz w:val="28"/>
          <w:szCs w:val="28"/>
        </w:rPr>
      </w:pPr>
    </w:p>
    <w:p w:rsidR="00674977" w:rsidRDefault="00674977" w:rsidP="00EE560F">
      <w:pPr>
        <w:widowControl w:val="0"/>
        <w:ind w:firstLine="567"/>
        <w:jc w:val="center"/>
        <w:rPr>
          <w:b/>
          <w:sz w:val="28"/>
          <w:szCs w:val="28"/>
        </w:rPr>
      </w:pPr>
    </w:p>
    <w:p w:rsidR="00674977" w:rsidRDefault="00674977" w:rsidP="00EE560F">
      <w:pPr>
        <w:widowControl w:val="0"/>
        <w:ind w:firstLine="567"/>
        <w:jc w:val="center"/>
        <w:rPr>
          <w:b/>
          <w:sz w:val="28"/>
          <w:szCs w:val="28"/>
        </w:rPr>
      </w:pPr>
    </w:p>
    <w:p w:rsidR="00FF0A91" w:rsidRPr="00677CE9" w:rsidRDefault="00C161C0" w:rsidP="00EE560F">
      <w:pPr>
        <w:widowControl w:val="0"/>
        <w:ind w:firstLine="567"/>
        <w:jc w:val="center"/>
        <w:rPr>
          <w:b/>
          <w:sz w:val="28"/>
          <w:szCs w:val="28"/>
        </w:rPr>
      </w:pPr>
      <w:r w:rsidRPr="00677CE9">
        <w:rPr>
          <w:b/>
          <w:sz w:val="28"/>
          <w:szCs w:val="28"/>
        </w:rPr>
        <w:t>г. Улан-Удэ</w:t>
      </w:r>
    </w:p>
    <w:p w:rsidR="006C6B93" w:rsidRDefault="00C161C0" w:rsidP="009F6B90">
      <w:pPr>
        <w:widowControl w:val="0"/>
        <w:ind w:firstLine="567"/>
        <w:jc w:val="center"/>
        <w:rPr>
          <w:b/>
          <w:sz w:val="28"/>
          <w:szCs w:val="28"/>
        </w:rPr>
      </w:pPr>
      <w:r w:rsidRPr="00677CE9">
        <w:rPr>
          <w:b/>
          <w:sz w:val="28"/>
          <w:szCs w:val="28"/>
        </w:rPr>
        <w:t>202</w:t>
      </w:r>
      <w:r w:rsidR="009251A6">
        <w:rPr>
          <w:b/>
          <w:sz w:val="28"/>
          <w:szCs w:val="28"/>
        </w:rPr>
        <w:t>2</w:t>
      </w:r>
      <w:r w:rsidR="00FF0A91" w:rsidRPr="00677CE9">
        <w:rPr>
          <w:b/>
          <w:sz w:val="28"/>
          <w:szCs w:val="28"/>
        </w:rPr>
        <w:t xml:space="preserve"> год</w:t>
      </w:r>
    </w:p>
    <w:p w:rsidR="003C2411" w:rsidRDefault="003D2CCD" w:rsidP="003C241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912392"/>
        <w:docPartObj>
          <w:docPartGallery w:val="Table of Contents"/>
          <w:docPartUnique/>
        </w:docPartObj>
      </w:sdtPr>
      <w:sdtContent>
        <w:p w:rsidR="00D241F2" w:rsidRPr="00134948" w:rsidRDefault="00D241F2" w:rsidP="003C2411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</w:t>
          </w:r>
          <w:r w:rsidRPr="00D241F2">
            <w:rPr>
              <w:rFonts w:ascii="Times New Roman" w:hAnsi="Times New Roman" w:cs="Times New Roman"/>
              <w:color w:val="auto"/>
            </w:rPr>
            <w:t>одержание</w:t>
          </w:r>
        </w:p>
        <w:p w:rsidR="00643895" w:rsidRPr="00134948" w:rsidRDefault="00643895" w:rsidP="00643895">
          <w:pPr>
            <w:rPr>
              <w:lang w:eastAsia="en-US"/>
            </w:rPr>
          </w:pPr>
        </w:p>
        <w:p w:rsidR="00643895" w:rsidRPr="00134948" w:rsidRDefault="00643895" w:rsidP="00643895">
          <w:pPr>
            <w:rPr>
              <w:lang w:eastAsia="en-US"/>
            </w:rPr>
          </w:pPr>
        </w:p>
        <w:p w:rsidR="00D241F2" w:rsidRPr="00594842" w:rsidRDefault="00EC4680" w:rsidP="00320B40">
          <w:pPr>
            <w:pStyle w:val="11"/>
            <w:tabs>
              <w:tab w:val="right" w:leader="dot" w:pos="9912"/>
            </w:tabs>
            <w:spacing w:after="120" w:line="288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>
            <w:fldChar w:fldCharType="begin"/>
          </w:r>
          <w:r w:rsidR="00D241F2">
            <w:instrText xml:space="preserve"> TOC \o "1-3" \h \z \u </w:instrText>
          </w:r>
          <w:r>
            <w:fldChar w:fldCharType="separate"/>
          </w:r>
          <w:r w:rsidR="00D241F2" w:rsidRPr="00594842">
            <w:rPr>
              <w:noProof/>
              <w:sz w:val="28"/>
              <w:szCs w:val="28"/>
              <w:lang w:val="en-US"/>
            </w:rPr>
            <w:t>I</w:t>
          </w:r>
          <w:r w:rsidR="00D241F2" w:rsidRPr="00594842">
            <w:rPr>
              <w:noProof/>
              <w:sz w:val="28"/>
              <w:szCs w:val="28"/>
            </w:rPr>
            <w:t>.</w:t>
          </w:r>
          <w:hyperlink w:anchor="_Toc88119047" w:history="1">
            <w:r w:rsidR="00D241F2" w:rsidRPr="00594842">
              <w:rPr>
                <w:rStyle w:val="a3"/>
                <w:bCs/>
                <w:noProof/>
                <w:sz w:val="28"/>
                <w:szCs w:val="28"/>
              </w:rPr>
              <w:t>Общие положения</w:t>
            </w:r>
            <w:r w:rsidR="00D241F2" w:rsidRPr="00594842">
              <w:rPr>
                <w:noProof/>
                <w:webHidden/>
                <w:sz w:val="28"/>
                <w:szCs w:val="28"/>
              </w:rPr>
              <w:tab/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_Toc88119047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3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1F2" w:rsidRPr="00594842" w:rsidRDefault="00EC4680" w:rsidP="00320B40">
          <w:pPr>
            <w:pStyle w:val="11"/>
            <w:tabs>
              <w:tab w:val="right" w:leader="dot" w:pos="9912"/>
            </w:tabs>
            <w:spacing w:after="120" w:line="288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8119048" w:history="1">
            <w:r w:rsidR="00D241F2" w:rsidRPr="00594842">
              <w:rPr>
                <w:rStyle w:val="a3"/>
                <w:bCs/>
                <w:noProof/>
                <w:sz w:val="28"/>
                <w:szCs w:val="28"/>
              </w:rPr>
              <w:t>II. Сбор информации о деятельности Счетной палаты за отчетный год</w:t>
            </w:r>
            <w:r w:rsidR="00D241F2" w:rsidRPr="00594842">
              <w:rPr>
                <w:noProof/>
                <w:webHidden/>
                <w:sz w:val="28"/>
                <w:szCs w:val="28"/>
              </w:rPr>
              <w:tab/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_Toc88119048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3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1F2" w:rsidRPr="00594842" w:rsidRDefault="00EC4680" w:rsidP="00320B40">
          <w:pPr>
            <w:pStyle w:val="11"/>
            <w:tabs>
              <w:tab w:val="right" w:leader="dot" w:pos="9912"/>
            </w:tabs>
            <w:spacing w:after="120" w:line="288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8119049" w:history="1">
            <w:r w:rsidR="00D241F2" w:rsidRPr="00594842">
              <w:rPr>
                <w:rStyle w:val="a3"/>
                <w:bCs/>
                <w:noProof/>
                <w:sz w:val="28"/>
                <w:szCs w:val="28"/>
              </w:rPr>
              <w:t>III. Формирование годового отчета</w:t>
            </w:r>
            <w:r w:rsidR="00D241F2" w:rsidRPr="00594842">
              <w:rPr>
                <w:noProof/>
                <w:webHidden/>
                <w:sz w:val="28"/>
                <w:szCs w:val="28"/>
              </w:rPr>
              <w:tab/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_Toc88119049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4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1F2" w:rsidRPr="00594842" w:rsidRDefault="00EC4680" w:rsidP="00320B40">
          <w:pPr>
            <w:pStyle w:val="11"/>
            <w:tabs>
              <w:tab w:val="right" w:leader="dot" w:pos="9912"/>
            </w:tabs>
            <w:spacing w:after="120" w:line="288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8119050" w:history="1">
            <w:r w:rsidR="00D241F2" w:rsidRPr="00594842">
              <w:rPr>
                <w:rStyle w:val="a3"/>
                <w:bCs/>
                <w:noProof/>
                <w:sz w:val="28"/>
                <w:szCs w:val="28"/>
              </w:rPr>
              <w:t>IV.  Рассмотрение, согласование, утверждение и опубликование годового отчета о деятельности Счетной палаты Республики Бурятия</w:t>
            </w:r>
            <w:r w:rsidR="00D241F2" w:rsidRPr="00594842">
              <w:rPr>
                <w:noProof/>
                <w:webHidden/>
                <w:sz w:val="28"/>
                <w:szCs w:val="28"/>
              </w:rPr>
              <w:tab/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_Toc88119050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9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20E6" w:rsidRDefault="006220E6" w:rsidP="00320B40">
          <w:pPr>
            <w:autoSpaceDE w:val="0"/>
            <w:autoSpaceDN w:val="0"/>
            <w:adjustRightInd w:val="0"/>
            <w:spacing w:line="288" w:lineRule="auto"/>
            <w:jc w:val="both"/>
            <w:rPr>
              <w:rStyle w:val="a3"/>
              <w:noProof/>
              <w:sz w:val="28"/>
              <w:szCs w:val="28"/>
            </w:rPr>
          </w:pPr>
        </w:p>
        <w:p w:rsidR="00D241F2" w:rsidRPr="00594842" w:rsidRDefault="00EC4680" w:rsidP="00320B40">
          <w:pPr>
            <w:autoSpaceDE w:val="0"/>
            <w:autoSpaceDN w:val="0"/>
            <w:adjustRightInd w:val="0"/>
            <w:spacing w:after="120" w:line="288" w:lineRule="auto"/>
            <w:ind w:left="284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8119051" w:history="1"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Приложение №1 </w:t>
            </w:r>
            <w:r w:rsidR="00D241F2" w:rsidRPr="00594842">
              <w:rPr>
                <w:b/>
                <w:bCs/>
                <w:noProof/>
                <w:sz w:val="28"/>
                <w:szCs w:val="28"/>
              </w:rPr>
              <w:t>«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>Информация о результатах контрольного (экспертно-аналитическо</w:t>
            </w:r>
            <w:r w:rsidR="006220E6">
              <w:rPr>
                <w:rStyle w:val="a3"/>
                <w:noProof/>
                <w:sz w:val="28"/>
                <w:szCs w:val="28"/>
              </w:rPr>
              <w:t xml:space="preserve">го) мероприятия, представляемая 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>аудитором</w:t>
            </w:r>
            <w:r w:rsidR="006220E6">
              <w:rPr>
                <w:rStyle w:val="a3"/>
                <w:noProof/>
                <w:sz w:val="28"/>
                <w:szCs w:val="28"/>
              </w:rPr>
              <w:t xml:space="preserve"> п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о </w:t>
            </w:r>
            <w:r w:rsidR="003C2411" w:rsidRPr="00594842">
              <w:rPr>
                <w:rStyle w:val="a3"/>
                <w:noProof/>
                <w:sz w:val="28"/>
                <w:szCs w:val="28"/>
              </w:rPr>
              <w:t xml:space="preserve">          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соответствующему направлению ___  для </w:t>
            </w:r>
            <w:r w:rsidR="003C2411" w:rsidRPr="00594842">
              <w:rPr>
                <w:rStyle w:val="a3"/>
                <w:noProof/>
                <w:sz w:val="28"/>
                <w:szCs w:val="28"/>
              </w:rPr>
              <w:t xml:space="preserve">    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включения </w:t>
            </w:r>
            <w:r w:rsidR="003C2411" w:rsidRPr="00594842">
              <w:rPr>
                <w:rStyle w:val="a3"/>
                <w:noProof/>
                <w:sz w:val="28"/>
                <w:szCs w:val="28"/>
              </w:rPr>
              <w:t xml:space="preserve"> 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в </w:t>
            </w:r>
            <w:r w:rsidR="003C2411" w:rsidRPr="00594842">
              <w:rPr>
                <w:rStyle w:val="a3"/>
                <w:noProof/>
                <w:sz w:val="28"/>
                <w:szCs w:val="28"/>
              </w:rPr>
              <w:t xml:space="preserve"> 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годовой </w:t>
            </w:r>
            <w:r w:rsidR="003C2411" w:rsidRPr="00594842">
              <w:rPr>
                <w:rStyle w:val="a3"/>
                <w:noProof/>
                <w:sz w:val="28"/>
                <w:szCs w:val="28"/>
              </w:rPr>
              <w:t xml:space="preserve">  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отчет </w:t>
            </w:r>
            <w:r w:rsidR="003C2411" w:rsidRPr="00594842">
              <w:rPr>
                <w:rStyle w:val="a3"/>
                <w:noProof/>
                <w:sz w:val="28"/>
                <w:szCs w:val="28"/>
              </w:rPr>
              <w:t xml:space="preserve">  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 xml:space="preserve">Счетной </w:t>
            </w:r>
            <w:r w:rsidR="003C2411" w:rsidRPr="00594842">
              <w:rPr>
                <w:rStyle w:val="a3"/>
                <w:noProof/>
                <w:sz w:val="28"/>
                <w:szCs w:val="28"/>
              </w:rPr>
              <w:t xml:space="preserve">  </w:t>
            </w:r>
            <w:r w:rsidR="00320B40">
              <w:rPr>
                <w:rStyle w:val="a3"/>
                <w:noProof/>
                <w:sz w:val="28"/>
                <w:szCs w:val="28"/>
              </w:rPr>
              <w:t>п</w:t>
            </w:r>
            <w:r w:rsidR="00D241F2" w:rsidRPr="00594842">
              <w:rPr>
                <w:rStyle w:val="a3"/>
                <w:noProof/>
                <w:sz w:val="28"/>
                <w:szCs w:val="28"/>
              </w:rPr>
              <w:t>алаты Республики Бурятия»</w:t>
            </w:r>
            <w:r w:rsidR="006220E6">
              <w:rPr>
                <w:rStyle w:val="a3"/>
                <w:noProof/>
                <w:sz w:val="28"/>
                <w:szCs w:val="28"/>
              </w:rPr>
              <w:t xml:space="preserve"> ……</w:t>
            </w:r>
            <w:r w:rsidR="00320B40">
              <w:rPr>
                <w:rStyle w:val="a3"/>
                <w:noProof/>
                <w:sz w:val="28"/>
                <w:szCs w:val="28"/>
              </w:rPr>
              <w:t>..</w:t>
            </w:r>
            <w:r w:rsidR="006220E6">
              <w:rPr>
                <w:rStyle w:val="a3"/>
                <w:noProof/>
                <w:sz w:val="28"/>
                <w:szCs w:val="28"/>
              </w:rPr>
              <w:t>…………………………………...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_Toc88119051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11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1F2" w:rsidRPr="00594842" w:rsidRDefault="00EC4680" w:rsidP="00320B40">
          <w:pPr>
            <w:pStyle w:val="11"/>
            <w:tabs>
              <w:tab w:val="right" w:leader="dot" w:pos="9912"/>
            </w:tabs>
            <w:spacing w:after="120" w:line="288" w:lineRule="auto"/>
            <w:ind w:left="284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8119052" w:history="1">
            <w:r w:rsidR="00D241F2" w:rsidRPr="00594842">
              <w:rPr>
                <w:rStyle w:val="a3"/>
                <w:noProof/>
                <w:sz w:val="28"/>
                <w:szCs w:val="28"/>
              </w:rPr>
              <w:t>Приложение № 2 «Основные показатели деятельности Счетной палаты Республики Бурятия за  20__ год»</w:t>
            </w:r>
            <w:r w:rsidR="00D241F2" w:rsidRPr="00594842">
              <w:rPr>
                <w:noProof/>
                <w:webHidden/>
                <w:sz w:val="28"/>
                <w:szCs w:val="28"/>
              </w:rPr>
              <w:tab/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_Toc88119052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12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1F2" w:rsidRPr="00594842" w:rsidRDefault="00EC4680" w:rsidP="00320B40">
          <w:pPr>
            <w:pStyle w:val="11"/>
            <w:tabs>
              <w:tab w:val="right" w:leader="dot" w:pos="9912"/>
            </w:tabs>
            <w:spacing w:after="120" w:line="288" w:lineRule="auto"/>
            <w:ind w:left="284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8119053" w:history="1">
            <w:r w:rsidR="00D241F2" w:rsidRPr="00594842">
              <w:rPr>
                <w:rStyle w:val="a3"/>
                <w:noProof/>
                <w:sz w:val="28"/>
                <w:szCs w:val="28"/>
              </w:rPr>
              <w:t>Приложение № 3</w:t>
            </w:r>
            <w:r w:rsidR="00A10761" w:rsidRPr="00594842">
              <w:rPr>
                <w:rStyle w:val="a3"/>
                <w:noProof/>
                <w:sz w:val="28"/>
                <w:szCs w:val="28"/>
              </w:rPr>
              <w:t xml:space="preserve"> </w:t>
            </w:r>
            <w:r w:rsidR="00A10761" w:rsidRPr="00594842">
              <w:rPr>
                <w:noProof/>
                <w:sz w:val="28"/>
                <w:szCs w:val="28"/>
              </w:rPr>
              <w:t>«</w:t>
            </w:r>
            <w:r w:rsidR="00A10761" w:rsidRPr="00594842">
              <w:rPr>
                <w:rStyle w:val="a3"/>
                <w:noProof/>
                <w:sz w:val="28"/>
                <w:szCs w:val="28"/>
              </w:rPr>
              <w:t>Информация о деятельности главного инспектора по юридической работе за ___ год»</w:t>
            </w:r>
            <w:r w:rsidR="00D241F2" w:rsidRPr="00594842">
              <w:rPr>
                <w:noProof/>
                <w:webHidden/>
                <w:sz w:val="28"/>
                <w:szCs w:val="28"/>
              </w:rPr>
              <w:tab/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_Toc88119053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15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E26C9" w:rsidRPr="00594842" w:rsidRDefault="00EC4680" w:rsidP="00320B40">
          <w:pPr>
            <w:autoSpaceDE w:val="0"/>
            <w:autoSpaceDN w:val="0"/>
            <w:adjustRightInd w:val="0"/>
            <w:spacing w:after="120" w:line="288" w:lineRule="auto"/>
            <w:ind w:left="284"/>
            <w:jc w:val="both"/>
            <w:rPr>
              <w:rStyle w:val="a3"/>
              <w:noProof/>
              <w:sz w:val="28"/>
              <w:szCs w:val="28"/>
            </w:rPr>
          </w:pPr>
          <w:hyperlink w:anchor="_Toc88119054" w:history="1">
            <w:r w:rsidR="00D241F2" w:rsidRPr="00594842">
              <w:rPr>
                <w:rStyle w:val="a3"/>
                <w:noProof/>
                <w:sz w:val="28"/>
                <w:szCs w:val="28"/>
              </w:rPr>
              <w:t>Приложение № 4</w:t>
            </w:r>
            <w:r w:rsidR="00A10761" w:rsidRPr="00594842">
              <w:rPr>
                <w:rStyle w:val="a3"/>
                <w:noProof/>
                <w:sz w:val="28"/>
                <w:szCs w:val="28"/>
              </w:rPr>
              <w:t xml:space="preserve"> «Структура годового отчета о деятельности Счетной палаты Республики Бурятия»</w:t>
            </w:r>
            <w:r w:rsidR="006220E6">
              <w:rPr>
                <w:rStyle w:val="a3"/>
                <w:noProof/>
                <w:sz w:val="28"/>
                <w:szCs w:val="28"/>
              </w:rPr>
              <w:t xml:space="preserve"> …………………………………</w:t>
            </w:r>
            <w:r w:rsidR="00320B40">
              <w:rPr>
                <w:rStyle w:val="a3"/>
                <w:noProof/>
                <w:sz w:val="28"/>
                <w:szCs w:val="28"/>
              </w:rPr>
              <w:t>...</w:t>
            </w:r>
            <w:r w:rsidR="006220E6">
              <w:rPr>
                <w:rStyle w:val="a3"/>
                <w:noProof/>
                <w:sz w:val="28"/>
                <w:szCs w:val="28"/>
              </w:rPr>
              <w:t>……………………</w:t>
            </w:r>
            <w:r w:rsidR="00320B40">
              <w:rPr>
                <w:rStyle w:val="a3"/>
                <w:noProof/>
                <w:sz w:val="28"/>
                <w:szCs w:val="28"/>
              </w:rPr>
              <w:t>.</w:t>
            </w:r>
            <w:r w:rsidR="006220E6">
              <w:rPr>
                <w:rStyle w:val="a3"/>
                <w:noProof/>
                <w:sz w:val="28"/>
                <w:szCs w:val="28"/>
              </w:rPr>
              <w:t>…...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_Toc88119054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16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1F2" w:rsidRPr="00594842" w:rsidRDefault="00EC4680" w:rsidP="00320B40">
          <w:pPr>
            <w:pStyle w:val="11"/>
            <w:tabs>
              <w:tab w:val="right" w:leader="dot" w:pos="9912"/>
            </w:tabs>
            <w:spacing w:after="120" w:line="288" w:lineRule="auto"/>
            <w:ind w:left="284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88119055" w:history="1">
            <w:r w:rsidR="00D241F2" w:rsidRPr="00594842">
              <w:rPr>
                <w:rStyle w:val="a3"/>
                <w:noProof/>
                <w:sz w:val="28"/>
                <w:szCs w:val="28"/>
              </w:rPr>
              <w:t>Приложение № 5</w:t>
            </w:r>
            <w:r w:rsidR="00320B40">
              <w:rPr>
                <w:rStyle w:val="a3"/>
                <w:noProof/>
                <w:sz w:val="28"/>
                <w:szCs w:val="28"/>
              </w:rPr>
              <w:t xml:space="preserve"> </w:t>
            </w:r>
            <w:r w:rsidR="009E26C9" w:rsidRPr="00594842">
              <w:rPr>
                <w:rStyle w:val="a3"/>
                <w:noProof/>
                <w:sz w:val="28"/>
                <w:szCs w:val="28"/>
              </w:rPr>
              <w:t>«Перечень контрольных и экспертно-аналитических мероприятий, проведенных Счетной палатой Республики Бурятия в ____ году»</w:t>
            </w:r>
            <w:r w:rsidR="00320B40">
              <w:rPr>
                <w:rStyle w:val="a3"/>
                <w:noProof/>
                <w:sz w:val="28"/>
                <w:szCs w:val="28"/>
              </w:rPr>
              <w:t>..</w:t>
            </w:r>
            <w:r w:rsidR="00D241F2" w:rsidRPr="00594842">
              <w:rPr>
                <w:noProof/>
                <w:webHidden/>
                <w:sz w:val="28"/>
                <w:szCs w:val="28"/>
              </w:rPr>
              <w:tab/>
            </w:r>
            <w:r w:rsidRPr="00594842">
              <w:rPr>
                <w:noProof/>
                <w:webHidden/>
                <w:sz w:val="28"/>
                <w:szCs w:val="28"/>
              </w:rPr>
              <w:fldChar w:fldCharType="begin"/>
            </w:r>
            <w:r w:rsidR="00D241F2" w:rsidRPr="00594842">
              <w:rPr>
                <w:noProof/>
                <w:webHidden/>
                <w:sz w:val="28"/>
                <w:szCs w:val="28"/>
              </w:rPr>
              <w:instrText xml:space="preserve"> PAGEREF _Toc88119055 \h </w:instrText>
            </w:r>
            <w:r w:rsidRPr="00594842">
              <w:rPr>
                <w:noProof/>
                <w:webHidden/>
                <w:sz w:val="28"/>
                <w:szCs w:val="28"/>
              </w:rPr>
            </w:r>
            <w:r w:rsidRPr="0059484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3A14">
              <w:rPr>
                <w:noProof/>
                <w:webHidden/>
                <w:sz w:val="28"/>
                <w:szCs w:val="28"/>
              </w:rPr>
              <w:t>17</w:t>
            </w:r>
            <w:r w:rsidRPr="0059484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1F2" w:rsidRDefault="00EC4680">
          <w:r>
            <w:fldChar w:fldCharType="end"/>
          </w:r>
        </w:p>
      </w:sdtContent>
    </w:sdt>
    <w:p w:rsidR="004F4D4C" w:rsidRDefault="004F4D4C" w:rsidP="00DE6D3A">
      <w:pPr>
        <w:pStyle w:val="1"/>
        <w:rPr>
          <w:rStyle w:val="af"/>
        </w:rPr>
      </w:pPr>
      <w:bookmarkStart w:id="0" w:name="_Toc88119047"/>
    </w:p>
    <w:p w:rsidR="004F4D4C" w:rsidRDefault="004F4D4C" w:rsidP="00DE6D3A">
      <w:pPr>
        <w:pStyle w:val="1"/>
        <w:rPr>
          <w:rStyle w:val="af"/>
        </w:rPr>
      </w:pPr>
    </w:p>
    <w:p w:rsidR="004F4D4C" w:rsidRPr="004F4D4C" w:rsidRDefault="004F4D4C" w:rsidP="004F4D4C"/>
    <w:p w:rsidR="004F4D4C" w:rsidRDefault="004F4D4C" w:rsidP="00DE6D3A">
      <w:pPr>
        <w:pStyle w:val="1"/>
        <w:rPr>
          <w:rStyle w:val="af"/>
        </w:rPr>
      </w:pPr>
    </w:p>
    <w:p w:rsidR="004F4D4C" w:rsidRDefault="004F4D4C">
      <w:pPr>
        <w:spacing w:after="200" w:line="276" w:lineRule="auto"/>
        <w:rPr>
          <w:rStyle w:val="af"/>
          <w:sz w:val="28"/>
        </w:rPr>
      </w:pPr>
      <w:r>
        <w:rPr>
          <w:rStyle w:val="af"/>
        </w:rPr>
        <w:br w:type="page"/>
      </w:r>
    </w:p>
    <w:p w:rsidR="00F04B4F" w:rsidRDefault="00F04B4F" w:rsidP="00DE6D3A">
      <w:pPr>
        <w:pStyle w:val="1"/>
        <w:rPr>
          <w:rStyle w:val="af"/>
          <w:b/>
        </w:rPr>
      </w:pPr>
    </w:p>
    <w:p w:rsidR="003E0B35" w:rsidRDefault="004F4D4C" w:rsidP="00DE6D3A">
      <w:pPr>
        <w:pStyle w:val="1"/>
        <w:rPr>
          <w:rStyle w:val="af"/>
          <w:b/>
        </w:rPr>
      </w:pPr>
      <w:r w:rsidRPr="00E926C8">
        <w:rPr>
          <w:rStyle w:val="af"/>
          <w:b/>
          <w:lang w:val="en-US"/>
        </w:rPr>
        <w:t>I</w:t>
      </w:r>
      <w:r w:rsidRPr="00E926C8">
        <w:rPr>
          <w:rStyle w:val="af"/>
          <w:b/>
        </w:rPr>
        <w:t>.</w:t>
      </w:r>
      <w:r w:rsidR="00234E1D" w:rsidRPr="00E926C8">
        <w:rPr>
          <w:rStyle w:val="af"/>
          <w:b/>
        </w:rPr>
        <w:t>Общие</w:t>
      </w:r>
      <w:r w:rsidR="003E0B35" w:rsidRPr="00E926C8">
        <w:rPr>
          <w:rStyle w:val="af"/>
          <w:b/>
        </w:rPr>
        <w:t xml:space="preserve"> положения</w:t>
      </w:r>
      <w:bookmarkEnd w:id="0"/>
    </w:p>
    <w:p w:rsidR="002241DD" w:rsidRDefault="002241DD" w:rsidP="002241DD"/>
    <w:p w:rsidR="00F04B4F" w:rsidRPr="002241DD" w:rsidRDefault="00F04B4F" w:rsidP="002241DD"/>
    <w:p w:rsidR="003E0B35" w:rsidRDefault="003E0B35" w:rsidP="00D46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8">
        <w:rPr>
          <w:b/>
          <w:sz w:val="28"/>
          <w:szCs w:val="28"/>
        </w:rPr>
        <w:t>1.1.</w:t>
      </w:r>
      <w:r w:rsidRPr="00677CE9">
        <w:rPr>
          <w:sz w:val="28"/>
          <w:szCs w:val="28"/>
        </w:rPr>
        <w:t xml:space="preserve"> </w:t>
      </w:r>
      <w:proofErr w:type="gramStart"/>
      <w:r w:rsidRPr="00677CE9">
        <w:rPr>
          <w:sz w:val="28"/>
          <w:szCs w:val="28"/>
        </w:rPr>
        <w:t xml:space="preserve">Стандарт </w:t>
      </w:r>
      <w:r w:rsidR="00DD454D">
        <w:rPr>
          <w:sz w:val="28"/>
          <w:szCs w:val="28"/>
        </w:rPr>
        <w:t xml:space="preserve">1.3  </w:t>
      </w:r>
      <w:r w:rsidR="00DD454D" w:rsidRPr="00DD454D">
        <w:rPr>
          <w:sz w:val="28"/>
          <w:szCs w:val="28"/>
        </w:rPr>
        <w:t>организации деятельности Счетной палаты Республики Бурятия</w:t>
      </w:r>
      <w:r w:rsidR="00DD454D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 xml:space="preserve">«Подготовка </w:t>
      </w:r>
      <w:r w:rsidR="00EA079A" w:rsidRPr="00677CE9">
        <w:rPr>
          <w:sz w:val="28"/>
          <w:szCs w:val="28"/>
        </w:rPr>
        <w:t>годового отчета</w:t>
      </w:r>
      <w:r w:rsidR="00FF0A91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о деятельности Счетной</w:t>
      </w:r>
      <w:r w:rsidR="000D1A72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палаты Республики Бурятия» (далее – Стандарт</w:t>
      </w:r>
      <w:r w:rsidR="00C1296E">
        <w:rPr>
          <w:sz w:val="28"/>
          <w:szCs w:val="28"/>
        </w:rPr>
        <w:t xml:space="preserve">) </w:t>
      </w:r>
      <w:r w:rsidRPr="00677CE9">
        <w:rPr>
          <w:sz w:val="28"/>
          <w:szCs w:val="28"/>
        </w:rPr>
        <w:t xml:space="preserve">разработан </w:t>
      </w:r>
      <w:r w:rsidR="00727183" w:rsidRPr="00677CE9">
        <w:rPr>
          <w:sz w:val="28"/>
          <w:szCs w:val="28"/>
        </w:rPr>
        <w:t xml:space="preserve">в целях методологического обеспечения реализации Счетной палатой </w:t>
      </w:r>
      <w:r w:rsidR="00C1296E">
        <w:rPr>
          <w:sz w:val="28"/>
          <w:szCs w:val="28"/>
        </w:rPr>
        <w:t xml:space="preserve">Республики Бурятия (далее - </w:t>
      </w:r>
      <w:r w:rsidR="00C1296E" w:rsidRPr="00677CE9">
        <w:rPr>
          <w:sz w:val="28"/>
          <w:szCs w:val="28"/>
        </w:rPr>
        <w:t xml:space="preserve">Счетная палата) </w:t>
      </w:r>
      <w:r w:rsidR="00727183" w:rsidRPr="00677CE9">
        <w:rPr>
          <w:sz w:val="28"/>
          <w:szCs w:val="28"/>
        </w:rPr>
        <w:t xml:space="preserve">принципа гласности, а также положений статьи 20 </w:t>
      </w:r>
      <w:r w:rsidR="00220258" w:rsidRPr="00677CE9">
        <w:rPr>
          <w:sz w:val="28"/>
          <w:szCs w:val="28"/>
        </w:rPr>
        <w:t xml:space="preserve">Закона Республики Бурятия </w:t>
      </w:r>
      <w:r w:rsidR="00220258" w:rsidRPr="00677CE9">
        <w:rPr>
          <w:rFonts w:eastAsiaTheme="minorHAnsi"/>
          <w:sz w:val="28"/>
          <w:szCs w:val="28"/>
          <w:lang w:eastAsia="en-US"/>
        </w:rPr>
        <w:t>от 05.05.2011</w:t>
      </w:r>
      <w:r w:rsidR="00513571">
        <w:rPr>
          <w:rFonts w:eastAsiaTheme="minorHAnsi"/>
          <w:sz w:val="28"/>
          <w:szCs w:val="28"/>
          <w:lang w:eastAsia="en-US"/>
        </w:rPr>
        <w:t xml:space="preserve"> г.</w:t>
      </w:r>
      <w:r w:rsidR="00220258" w:rsidRPr="00677CE9">
        <w:rPr>
          <w:rFonts w:eastAsiaTheme="minorHAnsi"/>
          <w:sz w:val="28"/>
          <w:szCs w:val="28"/>
          <w:lang w:eastAsia="en-US"/>
        </w:rPr>
        <w:t xml:space="preserve"> № 2087-IV </w:t>
      </w:r>
      <w:r w:rsidR="00220258">
        <w:rPr>
          <w:rFonts w:eastAsiaTheme="minorHAnsi"/>
          <w:sz w:val="28"/>
          <w:szCs w:val="28"/>
          <w:lang w:eastAsia="en-US"/>
        </w:rPr>
        <w:t>«</w:t>
      </w:r>
      <w:r w:rsidR="00220258" w:rsidRPr="00677CE9">
        <w:rPr>
          <w:rFonts w:eastAsiaTheme="minorHAnsi"/>
          <w:sz w:val="28"/>
          <w:szCs w:val="28"/>
          <w:lang w:eastAsia="en-US"/>
        </w:rPr>
        <w:t>О Счетной палате Республики Бурятия</w:t>
      </w:r>
      <w:r w:rsidR="00220258">
        <w:rPr>
          <w:rFonts w:eastAsiaTheme="minorHAnsi"/>
          <w:sz w:val="28"/>
          <w:szCs w:val="28"/>
          <w:lang w:eastAsia="en-US"/>
        </w:rPr>
        <w:t xml:space="preserve">», </w:t>
      </w:r>
      <w:r w:rsidR="00220258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в соответствии с требованиями</w:t>
      </w:r>
      <w:r w:rsidR="000D1A72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Федерального закона от 07.02.2011</w:t>
      </w:r>
      <w:r w:rsidR="00513571">
        <w:rPr>
          <w:sz w:val="28"/>
          <w:szCs w:val="28"/>
        </w:rPr>
        <w:t xml:space="preserve"> г</w:t>
      </w:r>
      <w:proofErr w:type="gramEnd"/>
      <w:r w:rsidR="00513571">
        <w:rPr>
          <w:sz w:val="28"/>
          <w:szCs w:val="28"/>
        </w:rPr>
        <w:t>.</w:t>
      </w:r>
      <w:r w:rsidRPr="00677CE9">
        <w:rPr>
          <w:sz w:val="28"/>
          <w:szCs w:val="28"/>
        </w:rPr>
        <w:t xml:space="preserve"> № 6-ФЗ «Об общих принципах организации</w:t>
      </w:r>
      <w:r w:rsidR="000D1A72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и деятельности контрольно-счетных органов субъектов Российской Федерации</w:t>
      </w:r>
      <w:r w:rsidR="000D1A72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 xml:space="preserve">и муниципальных образований», </w:t>
      </w:r>
      <w:r w:rsidR="00F04B4F" w:rsidRPr="002E5C23">
        <w:rPr>
          <w:sz w:val="28"/>
          <w:szCs w:val="28"/>
        </w:rPr>
        <w:t>Регламент</w:t>
      </w:r>
      <w:r w:rsidR="002B70FF">
        <w:rPr>
          <w:sz w:val="28"/>
          <w:szCs w:val="28"/>
        </w:rPr>
        <w:t>а</w:t>
      </w:r>
      <w:r w:rsidR="00F04B4F" w:rsidRPr="002E5C23">
        <w:rPr>
          <w:sz w:val="28"/>
          <w:szCs w:val="28"/>
        </w:rPr>
        <w:t xml:space="preserve"> Счетной палаты (далее – Регламент)</w:t>
      </w:r>
      <w:r w:rsidR="009251A6">
        <w:rPr>
          <w:sz w:val="28"/>
          <w:szCs w:val="28"/>
        </w:rPr>
        <w:t>.</w:t>
      </w:r>
    </w:p>
    <w:p w:rsidR="003E0B35" w:rsidRPr="00677CE9" w:rsidRDefault="003E0B35" w:rsidP="00D46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8">
        <w:rPr>
          <w:b/>
          <w:sz w:val="28"/>
          <w:szCs w:val="28"/>
        </w:rPr>
        <w:t>1.</w:t>
      </w:r>
      <w:r w:rsidR="00727183" w:rsidRPr="00E926C8">
        <w:rPr>
          <w:b/>
          <w:sz w:val="28"/>
          <w:szCs w:val="28"/>
        </w:rPr>
        <w:t>2</w:t>
      </w:r>
      <w:r w:rsidRPr="00E926C8">
        <w:rPr>
          <w:b/>
          <w:sz w:val="28"/>
          <w:szCs w:val="28"/>
        </w:rPr>
        <w:t>.</w:t>
      </w:r>
      <w:r w:rsidRPr="00677CE9">
        <w:rPr>
          <w:sz w:val="28"/>
          <w:szCs w:val="28"/>
        </w:rPr>
        <w:t xml:space="preserve"> </w:t>
      </w:r>
      <w:r w:rsidRPr="00677CE9">
        <w:rPr>
          <w:bCs/>
          <w:sz w:val="28"/>
          <w:szCs w:val="28"/>
        </w:rPr>
        <w:t xml:space="preserve">Задачи </w:t>
      </w:r>
      <w:r w:rsidR="00EB1045" w:rsidRPr="00677CE9">
        <w:rPr>
          <w:sz w:val="28"/>
          <w:szCs w:val="28"/>
        </w:rPr>
        <w:t>Стандарта:</w:t>
      </w:r>
    </w:p>
    <w:p w:rsidR="00EB1045" w:rsidRPr="00677CE9" w:rsidRDefault="00EB1045" w:rsidP="00D46B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CE9">
        <w:rPr>
          <w:color w:val="auto"/>
          <w:sz w:val="28"/>
          <w:szCs w:val="28"/>
        </w:rPr>
        <w:t xml:space="preserve">– установление порядка организации работы по </w:t>
      </w:r>
      <w:r w:rsidR="001F4539" w:rsidRPr="00677CE9">
        <w:rPr>
          <w:color w:val="auto"/>
          <w:sz w:val="28"/>
          <w:szCs w:val="28"/>
        </w:rPr>
        <w:t>подготовке годового отчета</w:t>
      </w:r>
      <w:r w:rsidR="00145FA7" w:rsidRPr="00677CE9">
        <w:rPr>
          <w:color w:val="auto"/>
          <w:sz w:val="28"/>
          <w:szCs w:val="28"/>
        </w:rPr>
        <w:t xml:space="preserve"> о деятельности </w:t>
      </w:r>
      <w:r w:rsidR="00127D03" w:rsidRPr="00677CE9">
        <w:rPr>
          <w:color w:val="auto"/>
          <w:sz w:val="28"/>
          <w:szCs w:val="28"/>
        </w:rPr>
        <w:t>С</w:t>
      </w:r>
      <w:r w:rsidR="00145FA7" w:rsidRPr="00677CE9">
        <w:rPr>
          <w:color w:val="auto"/>
          <w:sz w:val="28"/>
          <w:szCs w:val="28"/>
        </w:rPr>
        <w:t xml:space="preserve">четной палаты </w:t>
      </w:r>
      <w:r w:rsidR="00127D03" w:rsidRPr="00677CE9">
        <w:rPr>
          <w:color w:val="auto"/>
          <w:sz w:val="28"/>
          <w:szCs w:val="28"/>
        </w:rPr>
        <w:t>(далее – годовой отчет)</w:t>
      </w:r>
      <w:r w:rsidR="00145FA7" w:rsidRPr="00677CE9">
        <w:rPr>
          <w:color w:val="auto"/>
          <w:sz w:val="28"/>
          <w:szCs w:val="28"/>
        </w:rPr>
        <w:t xml:space="preserve">, в том числе порядка сбора информации о деятельности Счетной палаты за отчетный год, порядка </w:t>
      </w:r>
      <w:r w:rsidR="00FF0A91" w:rsidRPr="00677CE9">
        <w:rPr>
          <w:color w:val="auto"/>
          <w:sz w:val="28"/>
          <w:szCs w:val="28"/>
        </w:rPr>
        <w:t>формировани</w:t>
      </w:r>
      <w:r w:rsidR="00145FA7" w:rsidRPr="00677CE9">
        <w:rPr>
          <w:color w:val="auto"/>
          <w:sz w:val="28"/>
          <w:szCs w:val="28"/>
        </w:rPr>
        <w:t>я</w:t>
      </w:r>
      <w:r w:rsidR="00FF0A91" w:rsidRPr="00677CE9">
        <w:rPr>
          <w:color w:val="auto"/>
          <w:sz w:val="28"/>
          <w:szCs w:val="28"/>
        </w:rPr>
        <w:t>, рассмотрени</w:t>
      </w:r>
      <w:r w:rsidR="00145FA7" w:rsidRPr="00677CE9">
        <w:rPr>
          <w:color w:val="auto"/>
          <w:sz w:val="28"/>
          <w:szCs w:val="28"/>
        </w:rPr>
        <w:t xml:space="preserve">я, </w:t>
      </w:r>
      <w:r w:rsidR="00F06C58">
        <w:rPr>
          <w:color w:val="auto"/>
          <w:sz w:val="28"/>
          <w:szCs w:val="28"/>
        </w:rPr>
        <w:t xml:space="preserve">согласования, </w:t>
      </w:r>
      <w:r w:rsidR="00FF0A91" w:rsidRPr="00677CE9">
        <w:rPr>
          <w:color w:val="auto"/>
          <w:sz w:val="28"/>
          <w:szCs w:val="28"/>
        </w:rPr>
        <w:t>утверждени</w:t>
      </w:r>
      <w:r w:rsidR="00145FA7" w:rsidRPr="00677CE9">
        <w:rPr>
          <w:color w:val="auto"/>
          <w:sz w:val="28"/>
          <w:szCs w:val="28"/>
        </w:rPr>
        <w:t>я и опубликования годового отчета</w:t>
      </w:r>
      <w:r w:rsidR="005A5E7D">
        <w:rPr>
          <w:color w:val="auto"/>
          <w:sz w:val="28"/>
          <w:szCs w:val="28"/>
        </w:rPr>
        <w:t>;</w:t>
      </w:r>
      <w:r w:rsidRPr="00677CE9">
        <w:rPr>
          <w:color w:val="auto"/>
          <w:sz w:val="28"/>
          <w:szCs w:val="28"/>
        </w:rPr>
        <w:t xml:space="preserve">  </w:t>
      </w:r>
    </w:p>
    <w:p w:rsidR="00EB1045" w:rsidRPr="00677CE9" w:rsidRDefault="00EB1045" w:rsidP="00D46B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77CE9">
        <w:rPr>
          <w:color w:val="auto"/>
          <w:sz w:val="28"/>
          <w:szCs w:val="28"/>
        </w:rPr>
        <w:t>– определение структур</w:t>
      </w:r>
      <w:r w:rsidR="001F4539" w:rsidRPr="00677CE9">
        <w:rPr>
          <w:color w:val="auto"/>
          <w:sz w:val="28"/>
          <w:szCs w:val="28"/>
        </w:rPr>
        <w:t>ы</w:t>
      </w:r>
      <w:r w:rsidRPr="00677CE9">
        <w:rPr>
          <w:color w:val="auto"/>
          <w:sz w:val="28"/>
          <w:szCs w:val="28"/>
        </w:rPr>
        <w:t xml:space="preserve"> и содержани</w:t>
      </w:r>
      <w:r w:rsidR="00B735A5">
        <w:rPr>
          <w:color w:val="auto"/>
          <w:sz w:val="28"/>
          <w:szCs w:val="28"/>
        </w:rPr>
        <w:t>я</w:t>
      </w:r>
      <w:r w:rsidR="00145FA7" w:rsidRPr="00677CE9">
        <w:rPr>
          <w:color w:val="auto"/>
          <w:sz w:val="28"/>
          <w:szCs w:val="28"/>
        </w:rPr>
        <w:t xml:space="preserve"> разделов </w:t>
      </w:r>
      <w:r w:rsidRPr="00677CE9">
        <w:rPr>
          <w:color w:val="auto"/>
          <w:sz w:val="28"/>
          <w:szCs w:val="28"/>
        </w:rPr>
        <w:t xml:space="preserve"> </w:t>
      </w:r>
      <w:r w:rsidR="00145FA7" w:rsidRPr="00677CE9">
        <w:rPr>
          <w:color w:val="auto"/>
          <w:sz w:val="28"/>
          <w:szCs w:val="28"/>
        </w:rPr>
        <w:t>годового отчета.</w:t>
      </w:r>
    </w:p>
    <w:p w:rsidR="003E0B35" w:rsidRPr="00677CE9" w:rsidRDefault="003E0B35" w:rsidP="00D46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8">
        <w:rPr>
          <w:b/>
          <w:sz w:val="28"/>
          <w:szCs w:val="28"/>
        </w:rPr>
        <w:t>1.</w:t>
      </w:r>
      <w:r w:rsidR="00600AB6" w:rsidRPr="00E926C8">
        <w:rPr>
          <w:b/>
          <w:sz w:val="28"/>
          <w:szCs w:val="28"/>
        </w:rPr>
        <w:t>3</w:t>
      </w:r>
      <w:r w:rsidRPr="00E926C8">
        <w:rPr>
          <w:b/>
          <w:sz w:val="28"/>
          <w:szCs w:val="28"/>
        </w:rPr>
        <w:t>.</w:t>
      </w:r>
      <w:r w:rsidRPr="00677CE9">
        <w:rPr>
          <w:sz w:val="28"/>
          <w:szCs w:val="28"/>
        </w:rPr>
        <w:t xml:space="preserve"> </w:t>
      </w:r>
      <w:r w:rsidR="005F450B" w:rsidRPr="00677CE9">
        <w:rPr>
          <w:sz w:val="28"/>
          <w:szCs w:val="28"/>
        </w:rPr>
        <w:t xml:space="preserve">Стандарт обязателен для исполнения всеми </w:t>
      </w:r>
      <w:r w:rsidRPr="00677CE9">
        <w:rPr>
          <w:sz w:val="28"/>
          <w:szCs w:val="28"/>
        </w:rPr>
        <w:t>сотрудник</w:t>
      </w:r>
      <w:r w:rsidR="005F450B" w:rsidRPr="00677CE9">
        <w:rPr>
          <w:sz w:val="28"/>
          <w:szCs w:val="28"/>
        </w:rPr>
        <w:t>ами</w:t>
      </w:r>
      <w:r w:rsidR="000F691C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Счетной палаты, участвующи</w:t>
      </w:r>
      <w:r w:rsidR="005F450B" w:rsidRPr="00677CE9">
        <w:rPr>
          <w:sz w:val="28"/>
          <w:szCs w:val="28"/>
        </w:rPr>
        <w:t>ми</w:t>
      </w:r>
      <w:r w:rsidRPr="00677CE9">
        <w:rPr>
          <w:sz w:val="28"/>
          <w:szCs w:val="28"/>
        </w:rPr>
        <w:t xml:space="preserve"> в подготовке</w:t>
      </w:r>
      <w:r w:rsidR="002271DC" w:rsidRPr="00677CE9">
        <w:rPr>
          <w:sz w:val="28"/>
          <w:szCs w:val="28"/>
        </w:rPr>
        <w:t xml:space="preserve"> </w:t>
      </w:r>
      <w:r w:rsidR="005F450B" w:rsidRPr="00677CE9">
        <w:rPr>
          <w:sz w:val="28"/>
          <w:szCs w:val="28"/>
        </w:rPr>
        <w:t>годового отчета</w:t>
      </w:r>
      <w:r w:rsidRPr="00677CE9">
        <w:rPr>
          <w:sz w:val="28"/>
          <w:szCs w:val="28"/>
        </w:rPr>
        <w:t>.</w:t>
      </w:r>
    </w:p>
    <w:p w:rsidR="003E0B35" w:rsidRPr="00677CE9" w:rsidRDefault="003E0B35" w:rsidP="00D46B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8">
        <w:rPr>
          <w:b/>
          <w:sz w:val="28"/>
          <w:szCs w:val="28"/>
        </w:rPr>
        <w:t>1.</w:t>
      </w:r>
      <w:r w:rsidR="00600AB6" w:rsidRPr="00E926C8">
        <w:rPr>
          <w:b/>
          <w:sz w:val="28"/>
          <w:szCs w:val="28"/>
        </w:rPr>
        <w:t>4</w:t>
      </w:r>
      <w:r w:rsidRPr="00E926C8">
        <w:rPr>
          <w:b/>
          <w:sz w:val="28"/>
          <w:szCs w:val="28"/>
        </w:rPr>
        <w:t>.</w:t>
      </w:r>
      <w:r w:rsidRPr="00677CE9">
        <w:rPr>
          <w:sz w:val="28"/>
          <w:szCs w:val="28"/>
        </w:rPr>
        <w:t xml:space="preserve"> В случае внесения изменений в нормативные правовые акты, указанные</w:t>
      </w:r>
      <w:r w:rsidR="000F691C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 xml:space="preserve">в настоящем Стандарте (замены их </w:t>
      </w:r>
      <w:proofErr w:type="gramStart"/>
      <w:r w:rsidRPr="00677CE9">
        <w:rPr>
          <w:sz w:val="28"/>
          <w:szCs w:val="28"/>
        </w:rPr>
        <w:t>новыми</w:t>
      </w:r>
      <w:proofErr w:type="gramEnd"/>
      <w:r w:rsidRPr="00677CE9">
        <w:rPr>
          <w:sz w:val="28"/>
          <w:szCs w:val="28"/>
        </w:rPr>
        <w:t>), положения Стандарта применяются</w:t>
      </w:r>
      <w:r w:rsidR="000F691C" w:rsidRPr="00677CE9"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с учетом соответствующих изменений.</w:t>
      </w:r>
    </w:p>
    <w:p w:rsidR="00277028" w:rsidRDefault="00277028" w:rsidP="00277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6C8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EC4440">
        <w:rPr>
          <w:sz w:val="28"/>
          <w:szCs w:val="28"/>
        </w:rPr>
        <w:t xml:space="preserve">Подготовка проекта годового отчета координируется </w:t>
      </w:r>
      <w:r>
        <w:rPr>
          <w:sz w:val="28"/>
          <w:szCs w:val="28"/>
        </w:rPr>
        <w:t>З</w:t>
      </w:r>
      <w:r w:rsidRPr="00EC4440">
        <w:rPr>
          <w:sz w:val="28"/>
          <w:szCs w:val="28"/>
        </w:rPr>
        <w:t xml:space="preserve">аместителем </w:t>
      </w:r>
      <w:r>
        <w:rPr>
          <w:sz w:val="28"/>
          <w:szCs w:val="28"/>
        </w:rPr>
        <w:t>П</w:t>
      </w:r>
      <w:r w:rsidRPr="00EC4440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С</w:t>
      </w:r>
      <w:r w:rsidRPr="00EC4440">
        <w:rPr>
          <w:sz w:val="28"/>
          <w:szCs w:val="28"/>
        </w:rPr>
        <w:t>четной палаты</w:t>
      </w:r>
      <w:r>
        <w:rPr>
          <w:sz w:val="28"/>
          <w:szCs w:val="28"/>
        </w:rPr>
        <w:t>.</w:t>
      </w:r>
      <w:r w:rsidRPr="00677CE9">
        <w:rPr>
          <w:sz w:val="28"/>
          <w:szCs w:val="28"/>
        </w:rPr>
        <w:t xml:space="preserve"> </w:t>
      </w:r>
    </w:p>
    <w:p w:rsidR="00277028" w:rsidRPr="00924504" w:rsidRDefault="00277028" w:rsidP="00277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6C8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proofErr w:type="gramStart"/>
      <w:r w:rsidRPr="00677CE9">
        <w:rPr>
          <w:sz w:val="28"/>
          <w:szCs w:val="28"/>
        </w:rPr>
        <w:t xml:space="preserve">Организацию деятельности по подготовке годового отчета и его формирование осуществляет </w:t>
      </w:r>
      <w:r w:rsidRPr="005A5E7D">
        <w:rPr>
          <w:sz w:val="28"/>
          <w:szCs w:val="28"/>
        </w:rPr>
        <w:t>Аналитический отдел Счетной палаты</w:t>
      </w:r>
      <w:r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Аналитический отдел</w:t>
      </w:r>
      <w:r w:rsidRPr="00677CE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77CE9">
        <w:rPr>
          <w:sz w:val="28"/>
          <w:szCs w:val="28"/>
        </w:rPr>
        <w:t xml:space="preserve"> на основании данных</w:t>
      </w:r>
      <w:r>
        <w:rPr>
          <w:sz w:val="28"/>
          <w:szCs w:val="28"/>
        </w:rPr>
        <w:t xml:space="preserve"> информационной системы «Система учета контрольной и экспертно-аналитической деятельности Счетной палаты Республики Бурятия» и информации, </w:t>
      </w:r>
      <w:r w:rsidRPr="00677CE9">
        <w:rPr>
          <w:sz w:val="28"/>
          <w:szCs w:val="28"/>
        </w:rPr>
        <w:t xml:space="preserve"> предоставленн</w:t>
      </w:r>
      <w:r>
        <w:rPr>
          <w:sz w:val="28"/>
          <w:szCs w:val="28"/>
        </w:rPr>
        <w:t xml:space="preserve">ой </w:t>
      </w:r>
      <w:r w:rsidRPr="00677C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аудиторами</w:t>
      </w:r>
      <w:r w:rsidR="00103FFA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руководителями структурных подразделений</w:t>
      </w:r>
      <w:r w:rsidR="00103F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3FFA" w:rsidRPr="00924504">
        <w:rPr>
          <w:sz w:val="28"/>
          <w:szCs w:val="28"/>
        </w:rPr>
        <w:t xml:space="preserve">инспекторами и специалистами </w:t>
      </w:r>
      <w:r w:rsidRPr="00924504">
        <w:rPr>
          <w:sz w:val="28"/>
          <w:szCs w:val="28"/>
        </w:rPr>
        <w:t>Счетной палаты</w:t>
      </w:r>
      <w:r w:rsidR="00103FFA" w:rsidRPr="00924504">
        <w:rPr>
          <w:sz w:val="28"/>
          <w:szCs w:val="28"/>
        </w:rPr>
        <w:t xml:space="preserve"> в соответствии с раздел</w:t>
      </w:r>
      <w:r w:rsidR="00C1296E">
        <w:rPr>
          <w:sz w:val="28"/>
          <w:szCs w:val="28"/>
        </w:rPr>
        <w:t>ами</w:t>
      </w:r>
      <w:r w:rsidR="00103FFA" w:rsidRPr="00924504">
        <w:rPr>
          <w:sz w:val="28"/>
          <w:szCs w:val="28"/>
        </w:rPr>
        <w:t xml:space="preserve"> </w:t>
      </w:r>
      <w:r w:rsidR="00103FFA" w:rsidRPr="00924504">
        <w:rPr>
          <w:bCs/>
          <w:sz w:val="28"/>
          <w:szCs w:val="28"/>
          <w:lang w:val="en-US"/>
        </w:rPr>
        <w:t>II</w:t>
      </w:r>
      <w:r w:rsidR="00103FFA" w:rsidRPr="00924504">
        <w:rPr>
          <w:bCs/>
          <w:sz w:val="28"/>
          <w:szCs w:val="28"/>
        </w:rPr>
        <w:t xml:space="preserve"> </w:t>
      </w:r>
      <w:r w:rsidR="00C1296E">
        <w:rPr>
          <w:bCs/>
          <w:sz w:val="28"/>
          <w:szCs w:val="28"/>
        </w:rPr>
        <w:t xml:space="preserve"> и </w:t>
      </w:r>
      <w:r w:rsidR="00C1296E">
        <w:rPr>
          <w:bCs/>
          <w:sz w:val="28"/>
          <w:szCs w:val="28"/>
          <w:lang w:val="en-US"/>
        </w:rPr>
        <w:t>III</w:t>
      </w:r>
      <w:r w:rsidR="00C1296E">
        <w:rPr>
          <w:bCs/>
          <w:sz w:val="28"/>
          <w:szCs w:val="28"/>
        </w:rPr>
        <w:t xml:space="preserve"> </w:t>
      </w:r>
      <w:r w:rsidR="00103FFA" w:rsidRPr="00924504">
        <w:rPr>
          <w:bCs/>
          <w:sz w:val="28"/>
          <w:szCs w:val="28"/>
        </w:rPr>
        <w:t>настоящего Стандарта</w:t>
      </w:r>
      <w:r w:rsidRPr="00924504">
        <w:rPr>
          <w:sz w:val="28"/>
          <w:szCs w:val="28"/>
        </w:rPr>
        <w:t>.</w:t>
      </w:r>
      <w:proofErr w:type="gramEnd"/>
    </w:p>
    <w:p w:rsidR="00A41C90" w:rsidRDefault="00A41C90" w:rsidP="00D46B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52C12" w:rsidRDefault="00D52C12" w:rsidP="00D46B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52C12" w:rsidRDefault="00D52C12" w:rsidP="00D46B4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C1A43" w:rsidRDefault="00700464" w:rsidP="00DE6D3A">
      <w:pPr>
        <w:pStyle w:val="1"/>
        <w:rPr>
          <w:rStyle w:val="af"/>
          <w:b/>
        </w:rPr>
      </w:pPr>
      <w:bookmarkStart w:id="1" w:name="_Toc88119048"/>
      <w:r w:rsidRPr="00E926C8">
        <w:rPr>
          <w:rStyle w:val="af"/>
          <w:b/>
        </w:rPr>
        <w:t>II</w:t>
      </w:r>
      <w:r w:rsidR="007C1A43" w:rsidRPr="00E926C8">
        <w:rPr>
          <w:rStyle w:val="af"/>
          <w:b/>
        </w:rPr>
        <w:t>. Сбор информации о деятельности Счетной палаты</w:t>
      </w:r>
      <w:r w:rsidR="00CB0F03" w:rsidRPr="00E926C8">
        <w:rPr>
          <w:rStyle w:val="af"/>
          <w:b/>
        </w:rPr>
        <w:t xml:space="preserve"> за отчетный год</w:t>
      </w:r>
      <w:bookmarkEnd w:id="1"/>
    </w:p>
    <w:p w:rsidR="002241DD" w:rsidRDefault="002241DD" w:rsidP="002241DD"/>
    <w:p w:rsidR="00D52C12" w:rsidRPr="002241DD" w:rsidRDefault="00D52C12" w:rsidP="002241DD"/>
    <w:p w:rsidR="00883A90" w:rsidRPr="008A5467" w:rsidRDefault="00883A90" w:rsidP="004024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5467">
        <w:rPr>
          <w:sz w:val="28"/>
          <w:szCs w:val="28"/>
        </w:rPr>
        <w:t>Сбор информации о деятельности Счетной палаты осуществляется в течение отчетного года и по его итогам.</w:t>
      </w:r>
    </w:p>
    <w:p w:rsidR="00C23C17" w:rsidRPr="008A5467" w:rsidRDefault="006A2483" w:rsidP="004024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5467">
        <w:rPr>
          <w:sz w:val="28"/>
          <w:szCs w:val="28"/>
        </w:rPr>
        <w:t xml:space="preserve">Источниками </w:t>
      </w:r>
      <w:r w:rsidR="00C23C17" w:rsidRPr="008A5467">
        <w:rPr>
          <w:sz w:val="28"/>
          <w:szCs w:val="28"/>
        </w:rPr>
        <w:t xml:space="preserve">информации для </w:t>
      </w:r>
      <w:r w:rsidRPr="008A5467">
        <w:rPr>
          <w:sz w:val="28"/>
          <w:szCs w:val="28"/>
        </w:rPr>
        <w:t>формирования годового</w:t>
      </w:r>
      <w:r w:rsidR="00DE596E">
        <w:rPr>
          <w:sz w:val="28"/>
          <w:szCs w:val="28"/>
        </w:rPr>
        <w:t xml:space="preserve"> отчета</w:t>
      </w:r>
      <w:r w:rsidRPr="008A5467">
        <w:rPr>
          <w:sz w:val="28"/>
          <w:szCs w:val="28"/>
        </w:rPr>
        <w:t xml:space="preserve"> являются</w:t>
      </w:r>
      <w:r w:rsidR="00C23C17" w:rsidRPr="008A5467">
        <w:rPr>
          <w:sz w:val="28"/>
          <w:szCs w:val="28"/>
        </w:rPr>
        <w:t>:</w:t>
      </w:r>
    </w:p>
    <w:p w:rsidR="006A2483" w:rsidRPr="008A5467" w:rsidRDefault="006A2483" w:rsidP="004024B2">
      <w:pPr>
        <w:ind w:firstLine="567"/>
        <w:jc w:val="both"/>
        <w:rPr>
          <w:sz w:val="28"/>
          <w:szCs w:val="28"/>
        </w:rPr>
      </w:pPr>
      <w:proofErr w:type="gramStart"/>
      <w:r w:rsidRPr="008A5467">
        <w:rPr>
          <w:sz w:val="28"/>
          <w:szCs w:val="28"/>
        </w:rPr>
        <w:lastRenderedPageBreak/>
        <w:t>- данные Информационной системы</w:t>
      </w:r>
      <w:r w:rsidR="004D2FD3" w:rsidRPr="008A5467">
        <w:rPr>
          <w:sz w:val="28"/>
          <w:szCs w:val="28"/>
        </w:rPr>
        <w:t xml:space="preserve">, </w:t>
      </w:r>
      <w:r w:rsidR="004024B2" w:rsidRPr="008A5467">
        <w:rPr>
          <w:sz w:val="28"/>
          <w:szCs w:val="28"/>
        </w:rPr>
        <w:t>формируемые ответственными исполнителями в течение года в соответствии с Порядком эксплуатации информационной системы</w:t>
      </w:r>
      <w:r w:rsidR="00CA3331">
        <w:rPr>
          <w:sz w:val="28"/>
          <w:szCs w:val="28"/>
        </w:rPr>
        <w:t xml:space="preserve"> «Система учета контрольной и экспертно-аналитической деятельности Счетной палаты Республики Бурятия»</w:t>
      </w:r>
      <w:r w:rsidR="004024B2" w:rsidRPr="008A5467">
        <w:rPr>
          <w:sz w:val="28"/>
          <w:szCs w:val="28"/>
        </w:rPr>
        <w:t>, утвержденн</w:t>
      </w:r>
      <w:r w:rsidR="00825858" w:rsidRPr="008A5467">
        <w:rPr>
          <w:sz w:val="28"/>
          <w:szCs w:val="28"/>
        </w:rPr>
        <w:t>ым</w:t>
      </w:r>
      <w:r w:rsidR="00700464" w:rsidRPr="00700464">
        <w:rPr>
          <w:sz w:val="28"/>
          <w:szCs w:val="28"/>
        </w:rPr>
        <w:t xml:space="preserve"> </w:t>
      </w:r>
      <w:r w:rsidR="00700464">
        <w:rPr>
          <w:sz w:val="28"/>
          <w:szCs w:val="28"/>
        </w:rPr>
        <w:t>приказом</w:t>
      </w:r>
      <w:r w:rsidR="004024B2" w:rsidRPr="008A5467">
        <w:rPr>
          <w:sz w:val="28"/>
          <w:szCs w:val="28"/>
        </w:rPr>
        <w:t xml:space="preserve"> Счетной палаты Республики Бурятия </w:t>
      </w:r>
      <w:r w:rsidR="00CA3331" w:rsidRPr="006A14E1">
        <w:rPr>
          <w:sz w:val="28"/>
          <w:szCs w:val="28"/>
        </w:rPr>
        <w:t xml:space="preserve">от 17.03.2021 </w:t>
      </w:r>
      <w:r w:rsidR="00CA3331">
        <w:rPr>
          <w:sz w:val="28"/>
          <w:szCs w:val="28"/>
        </w:rPr>
        <w:t xml:space="preserve">г. </w:t>
      </w:r>
      <w:r w:rsidR="00CA3331" w:rsidRPr="006A14E1">
        <w:rPr>
          <w:sz w:val="28"/>
          <w:szCs w:val="28"/>
        </w:rPr>
        <w:t>№ 2</w:t>
      </w:r>
      <w:r w:rsidR="00CA3331" w:rsidRPr="008A5467">
        <w:rPr>
          <w:sz w:val="28"/>
          <w:szCs w:val="28"/>
        </w:rPr>
        <w:t xml:space="preserve"> </w:t>
      </w:r>
      <w:r w:rsidR="004024B2" w:rsidRPr="008A5467">
        <w:rPr>
          <w:sz w:val="28"/>
          <w:szCs w:val="28"/>
        </w:rPr>
        <w:t>«</w:t>
      </w:r>
      <w:r w:rsidR="00CC2A6F" w:rsidRPr="008A5467">
        <w:rPr>
          <w:sz w:val="28"/>
          <w:szCs w:val="28"/>
        </w:rPr>
        <w:t xml:space="preserve">О вводе в эксплуатацию информационной системы </w:t>
      </w:r>
      <w:r w:rsidR="00CA3331">
        <w:rPr>
          <w:sz w:val="28"/>
          <w:szCs w:val="28"/>
        </w:rPr>
        <w:t>«Система учета контрольной и экспертно-аналитической деятельности Счетной палаты Республики Бурятия»</w:t>
      </w:r>
      <w:r w:rsidR="00CA3331" w:rsidRPr="00CA3331">
        <w:rPr>
          <w:sz w:val="28"/>
          <w:szCs w:val="28"/>
        </w:rPr>
        <w:t xml:space="preserve"> </w:t>
      </w:r>
      <w:r w:rsidR="00CA3331">
        <w:rPr>
          <w:sz w:val="28"/>
          <w:szCs w:val="28"/>
        </w:rPr>
        <w:t>(далее – Информационная система)</w:t>
      </w:r>
      <w:r w:rsidR="004024B2" w:rsidRPr="006A14E1">
        <w:rPr>
          <w:sz w:val="28"/>
          <w:szCs w:val="28"/>
        </w:rPr>
        <w:t>;</w:t>
      </w:r>
      <w:proofErr w:type="gramEnd"/>
    </w:p>
    <w:p w:rsidR="004024B2" w:rsidRDefault="004024B2" w:rsidP="004024B2">
      <w:pPr>
        <w:ind w:firstLine="567"/>
        <w:jc w:val="both"/>
        <w:rPr>
          <w:sz w:val="28"/>
          <w:szCs w:val="28"/>
        </w:rPr>
      </w:pPr>
      <w:r w:rsidRPr="008A5467">
        <w:rPr>
          <w:sz w:val="28"/>
          <w:szCs w:val="28"/>
        </w:rPr>
        <w:t xml:space="preserve">- отчеты </w:t>
      </w:r>
      <w:r w:rsidR="00E01603" w:rsidRPr="003E211E">
        <w:rPr>
          <w:sz w:val="28"/>
          <w:szCs w:val="28"/>
        </w:rPr>
        <w:t>и заключения</w:t>
      </w:r>
      <w:r w:rsidR="00E01603">
        <w:rPr>
          <w:sz w:val="28"/>
          <w:szCs w:val="28"/>
        </w:rPr>
        <w:t xml:space="preserve"> </w:t>
      </w:r>
      <w:r w:rsidRPr="008A5467">
        <w:rPr>
          <w:sz w:val="28"/>
          <w:szCs w:val="28"/>
        </w:rPr>
        <w:t>о результатах контрольных</w:t>
      </w:r>
      <w:r w:rsidRPr="00677CE9">
        <w:rPr>
          <w:sz w:val="28"/>
          <w:szCs w:val="28"/>
        </w:rPr>
        <w:t xml:space="preserve"> </w:t>
      </w:r>
      <w:r w:rsidR="00E01603" w:rsidRPr="008A5467">
        <w:rPr>
          <w:sz w:val="28"/>
          <w:szCs w:val="28"/>
        </w:rPr>
        <w:t>и</w:t>
      </w:r>
      <w:r w:rsidR="00E01603" w:rsidRPr="00677CE9">
        <w:rPr>
          <w:sz w:val="28"/>
          <w:szCs w:val="28"/>
        </w:rPr>
        <w:t xml:space="preserve"> </w:t>
      </w:r>
      <w:r w:rsidR="00E01603" w:rsidRPr="008A5467">
        <w:rPr>
          <w:sz w:val="28"/>
          <w:szCs w:val="28"/>
        </w:rPr>
        <w:t xml:space="preserve">экспертно-аналитических </w:t>
      </w:r>
      <w:r w:rsidRPr="00677CE9">
        <w:rPr>
          <w:sz w:val="28"/>
          <w:szCs w:val="28"/>
        </w:rPr>
        <w:t>мероприятий;</w:t>
      </w:r>
    </w:p>
    <w:p w:rsidR="00F806A4" w:rsidRDefault="00F806A4" w:rsidP="00F806A4">
      <w:pPr>
        <w:pStyle w:val="a7"/>
        <w:widowControl w:val="0"/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</w:t>
      </w:r>
      <w:r w:rsidR="006A14E1">
        <w:rPr>
          <w:sz w:val="28"/>
          <w:szCs w:val="28"/>
        </w:rPr>
        <w:t xml:space="preserve"> </w:t>
      </w:r>
      <w:r w:rsidR="006A14E1" w:rsidRPr="006A14E1">
        <w:rPr>
          <w:bCs/>
          <w:sz w:val="28"/>
          <w:szCs w:val="28"/>
        </w:rPr>
        <w:t>о результатах контрольного (экспертно-аналитического) мероприятия</w:t>
      </w:r>
      <w:r w:rsidR="008920BE" w:rsidRPr="008920BE">
        <w:rPr>
          <w:bCs/>
          <w:sz w:val="28"/>
          <w:szCs w:val="28"/>
        </w:rPr>
        <w:t>,</w:t>
      </w:r>
      <w:r w:rsidR="008920BE" w:rsidRPr="008920BE">
        <w:rPr>
          <w:sz w:val="28"/>
          <w:szCs w:val="28"/>
        </w:rPr>
        <w:t xml:space="preserve"> </w:t>
      </w:r>
      <w:r w:rsidR="008920BE">
        <w:rPr>
          <w:sz w:val="28"/>
          <w:szCs w:val="28"/>
        </w:rPr>
        <w:t xml:space="preserve">представляемая аудиторами </w:t>
      </w:r>
      <w:r w:rsidR="008920BE" w:rsidRPr="003A15AB">
        <w:rPr>
          <w:sz w:val="28"/>
          <w:szCs w:val="28"/>
        </w:rPr>
        <w:t>в Аналитический отдел</w:t>
      </w:r>
      <w:r w:rsidR="008920BE" w:rsidRPr="008920BE">
        <w:rPr>
          <w:sz w:val="28"/>
          <w:szCs w:val="28"/>
        </w:rPr>
        <w:t xml:space="preserve"> </w:t>
      </w:r>
      <w:r w:rsidR="00973FE5" w:rsidRPr="00973FE5">
        <w:rPr>
          <w:sz w:val="28"/>
          <w:szCs w:val="28"/>
        </w:rPr>
        <w:t>по</w:t>
      </w:r>
      <w:r w:rsidR="00973FE5">
        <w:rPr>
          <w:sz w:val="28"/>
          <w:szCs w:val="28"/>
        </w:rPr>
        <w:t xml:space="preserve"> форм</w:t>
      </w:r>
      <w:r w:rsidR="00973FE5" w:rsidRPr="00973FE5">
        <w:rPr>
          <w:sz w:val="28"/>
          <w:szCs w:val="28"/>
        </w:rPr>
        <w:t>е</w:t>
      </w:r>
      <w:r w:rsidR="008920BE" w:rsidRPr="008920BE">
        <w:rPr>
          <w:sz w:val="28"/>
          <w:szCs w:val="28"/>
        </w:rPr>
        <w:t xml:space="preserve"> </w:t>
      </w:r>
      <w:r w:rsidR="00973FE5" w:rsidRPr="00973FE5">
        <w:rPr>
          <w:sz w:val="28"/>
          <w:szCs w:val="28"/>
        </w:rPr>
        <w:t xml:space="preserve">согласно </w:t>
      </w:r>
      <w:r w:rsidR="008920BE" w:rsidRPr="00421E7E">
        <w:rPr>
          <w:b/>
          <w:sz w:val="28"/>
          <w:szCs w:val="28"/>
        </w:rPr>
        <w:t>Приложени</w:t>
      </w:r>
      <w:r w:rsidR="00973FE5" w:rsidRPr="00421E7E">
        <w:rPr>
          <w:b/>
          <w:sz w:val="28"/>
          <w:szCs w:val="28"/>
        </w:rPr>
        <w:t>ю</w:t>
      </w:r>
      <w:r w:rsidR="008920BE" w:rsidRPr="00421E7E">
        <w:rPr>
          <w:b/>
          <w:sz w:val="28"/>
          <w:szCs w:val="28"/>
        </w:rPr>
        <w:t xml:space="preserve"> 1</w:t>
      </w:r>
      <w:r w:rsidR="008920BE" w:rsidRPr="00677CE9">
        <w:rPr>
          <w:sz w:val="28"/>
          <w:szCs w:val="28"/>
        </w:rPr>
        <w:t xml:space="preserve"> к настоящему Стандарту</w:t>
      </w:r>
      <w:r w:rsidR="00D31D27" w:rsidRPr="00D31D27">
        <w:rPr>
          <w:sz w:val="28"/>
          <w:szCs w:val="28"/>
        </w:rPr>
        <w:t xml:space="preserve"> </w:t>
      </w:r>
      <w:r w:rsidR="00D31D27">
        <w:rPr>
          <w:sz w:val="28"/>
          <w:szCs w:val="28"/>
        </w:rPr>
        <w:t xml:space="preserve">и </w:t>
      </w:r>
      <w:r w:rsidR="008920BE">
        <w:rPr>
          <w:spacing w:val="-5"/>
          <w:sz w:val="28"/>
          <w:szCs w:val="28"/>
        </w:rPr>
        <w:t>в соответствии с</w:t>
      </w:r>
      <w:r w:rsidR="008920BE" w:rsidRPr="008920BE">
        <w:rPr>
          <w:spacing w:val="-5"/>
          <w:sz w:val="28"/>
          <w:szCs w:val="28"/>
        </w:rPr>
        <w:t xml:space="preserve"> </w:t>
      </w:r>
      <w:r w:rsidR="00643895">
        <w:rPr>
          <w:spacing w:val="-5"/>
          <w:sz w:val="28"/>
          <w:szCs w:val="28"/>
        </w:rPr>
        <w:t xml:space="preserve">Таблицей 1 </w:t>
      </w:r>
      <w:r w:rsidR="00D31D27">
        <w:rPr>
          <w:spacing w:val="-5"/>
          <w:sz w:val="28"/>
          <w:szCs w:val="28"/>
        </w:rPr>
        <w:t xml:space="preserve">раздела </w:t>
      </w:r>
      <w:r w:rsidR="00D31D27">
        <w:rPr>
          <w:spacing w:val="-5"/>
          <w:sz w:val="28"/>
          <w:szCs w:val="28"/>
          <w:lang w:val="en-US"/>
        </w:rPr>
        <w:t>III</w:t>
      </w:r>
      <w:r w:rsidR="00D31D27" w:rsidRPr="00D31D27">
        <w:rPr>
          <w:spacing w:val="-5"/>
          <w:sz w:val="28"/>
          <w:szCs w:val="28"/>
        </w:rPr>
        <w:t xml:space="preserve"> </w:t>
      </w:r>
      <w:r w:rsidR="00643895">
        <w:rPr>
          <w:spacing w:val="-5"/>
          <w:sz w:val="28"/>
          <w:szCs w:val="28"/>
        </w:rPr>
        <w:t>настоящего Стандарта</w:t>
      </w:r>
      <w:r w:rsidR="00D542A9">
        <w:rPr>
          <w:sz w:val="28"/>
          <w:szCs w:val="28"/>
        </w:rPr>
        <w:t xml:space="preserve">, </w:t>
      </w:r>
      <w:r w:rsidRPr="003A15AB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1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отчетным;</w:t>
      </w:r>
    </w:p>
    <w:p w:rsidR="005B7F44" w:rsidRPr="00713865" w:rsidRDefault="005B7F44" w:rsidP="005B7F44">
      <w:pPr>
        <w:autoSpaceDE w:val="0"/>
        <w:autoSpaceDN w:val="0"/>
        <w:adjustRightInd w:val="0"/>
        <w:ind w:firstLine="567"/>
        <w:jc w:val="both"/>
        <w:rPr>
          <w:spacing w:val="-5"/>
          <w:sz w:val="28"/>
          <w:szCs w:val="28"/>
        </w:rPr>
      </w:pPr>
      <w:proofErr w:type="gramStart"/>
      <w:r w:rsidRPr="00674977">
        <w:rPr>
          <w:sz w:val="28"/>
          <w:szCs w:val="28"/>
        </w:rPr>
        <w:t xml:space="preserve">- информация </w:t>
      </w:r>
      <w:r w:rsidR="00E01603" w:rsidRPr="00674977">
        <w:rPr>
          <w:sz w:val="28"/>
          <w:szCs w:val="28"/>
        </w:rPr>
        <w:t xml:space="preserve">начальника отдела обеспечения деятельности, специалиста по кадровой работе </w:t>
      </w:r>
      <w:r w:rsidRPr="00674977">
        <w:rPr>
          <w:sz w:val="28"/>
          <w:szCs w:val="28"/>
        </w:rPr>
        <w:t xml:space="preserve">Счетной палаты, представляемая </w:t>
      </w:r>
      <w:r w:rsidR="00281691" w:rsidRPr="008A5467">
        <w:rPr>
          <w:sz w:val="28"/>
          <w:szCs w:val="28"/>
        </w:rPr>
        <w:t>в Анал</w:t>
      </w:r>
      <w:r w:rsidR="00281691" w:rsidRPr="003A15AB">
        <w:rPr>
          <w:sz w:val="28"/>
          <w:szCs w:val="28"/>
        </w:rPr>
        <w:t>итический отдел</w:t>
      </w:r>
      <w:r w:rsidR="00281691">
        <w:rPr>
          <w:spacing w:val="-5"/>
          <w:sz w:val="28"/>
          <w:szCs w:val="28"/>
        </w:rPr>
        <w:t xml:space="preserve"> </w:t>
      </w:r>
      <w:r w:rsidR="00281691">
        <w:rPr>
          <w:sz w:val="28"/>
          <w:szCs w:val="28"/>
        </w:rPr>
        <w:t xml:space="preserve">в соответствии с </w:t>
      </w:r>
      <w:r w:rsidRPr="00674977">
        <w:rPr>
          <w:spacing w:val="-5"/>
          <w:sz w:val="28"/>
          <w:szCs w:val="28"/>
        </w:rPr>
        <w:t>пунктам</w:t>
      </w:r>
      <w:r w:rsidR="00281691">
        <w:rPr>
          <w:spacing w:val="-5"/>
          <w:sz w:val="28"/>
          <w:szCs w:val="28"/>
        </w:rPr>
        <w:t>и</w:t>
      </w:r>
      <w:r w:rsidRPr="00674977">
        <w:rPr>
          <w:spacing w:val="-5"/>
          <w:sz w:val="28"/>
          <w:szCs w:val="28"/>
        </w:rPr>
        <w:t xml:space="preserve"> 19-22 </w:t>
      </w:r>
      <w:r w:rsidRPr="00674977">
        <w:rPr>
          <w:sz w:val="28"/>
          <w:szCs w:val="28"/>
        </w:rPr>
        <w:t>таблицы</w:t>
      </w:r>
      <w:r w:rsidRPr="00E233CA">
        <w:rPr>
          <w:sz w:val="28"/>
          <w:szCs w:val="28"/>
        </w:rPr>
        <w:t xml:space="preserve"> «</w:t>
      </w:r>
      <w:r w:rsidRPr="00E233CA">
        <w:rPr>
          <w:spacing w:val="-1"/>
          <w:sz w:val="28"/>
          <w:szCs w:val="28"/>
        </w:rPr>
        <w:t xml:space="preserve">Основные показатели деятельности Счетной палаты Республики Бурятия </w:t>
      </w:r>
      <w:r w:rsidR="008920BE" w:rsidRPr="008920BE">
        <w:rPr>
          <w:spacing w:val="-1"/>
          <w:sz w:val="28"/>
          <w:szCs w:val="28"/>
        </w:rPr>
        <w:t>за</w:t>
      </w:r>
      <w:r w:rsidRPr="00E233CA">
        <w:rPr>
          <w:spacing w:val="-1"/>
          <w:sz w:val="28"/>
          <w:szCs w:val="28"/>
        </w:rPr>
        <w:t xml:space="preserve"> 20__ го</w:t>
      </w:r>
      <w:r w:rsidRPr="00E233CA">
        <w:rPr>
          <w:spacing w:val="-5"/>
          <w:sz w:val="28"/>
          <w:szCs w:val="28"/>
        </w:rPr>
        <w:t>д»</w:t>
      </w:r>
      <w:r w:rsidRPr="00E233C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21E7E">
        <w:rPr>
          <w:b/>
          <w:spacing w:val="-5"/>
          <w:sz w:val="28"/>
          <w:szCs w:val="28"/>
        </w:rPr>
        <w:t xml:space="preserve">Приложение </w:t>
      </w:r>
      <w:r w:rsidR="00F806A4" w:rsidRPr="00421E7E">
        <w:rPr>
          <w:b/>
          <w:spacing w:val="-5"/>
          <w:sz w:val="28"/>
          <w:szCs w:val="28"/>
        </w:rPr>
        <w:t>2</w:t>
      </w:r>
      <w:r w:rsidRPr="00E233CA">
        <w:rPr>
          <w:spacing w:val="-5"/>
          <w:sz w:val="28"/>
          <w:szCs w:val="28"/>
        </w:rPr>
        <w:t xml:space="preserve"> к настоящему Стандарту</w:t>
      </w:r>
      <w:r w:rsidR="00281691">
        <w:rPr>
          <w:spacing w:val="-5"/>
          <w:sz w:val="28"/>
          <w:szCs w:val="28"/>
        </w:rPr>
        <w:t>) и</w:t>
      </w:r>
      <w:r w:rsidR="00DF063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соответствии</w:t>
      </w:r>
      <w:r w:rsidR="00D31D27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с</w:t>
      </w:r>
      <w:r w:rsidR="00D31D27" w:rsidRPr="00D31D27">
        <w:rPr>
          <w:spacing w:val="-5"/>
          <w:sz w:val="28"/>
          <w:szCs w:val="28"/>
        </w:rPr>
        <w:t xml:space="preserve"> </w:t>
      </w:r>
      <w:r w:rsidR="00D31D27">
        <w:rPr>
          <w:spacing w:val="-5"/>
          <w:sz w:val="28"/>
          <w:szCs w:val="28"/>
        </w:rPr>
        <w:t xml:space="preserve">Таблицей 1 раздела </w:t>
      </w:r>
      <w:r w:rsidR="00D31D27">
        <w:rPr>
          <w:spacing w:val="-5"/>
          <w:sz w:val="28"/>
          <w:szCs w:val="28"/>
          <w:lang w:val="en-US"/>
        </w:rPr>
        <w:t>III</w:t>
      </w:r>
      <w:r w:rsidR="00D31D27" w:rsidRPr="00D31D27">
        <w:rPr>
          <w:spacing w:val="-5"/>
          <w:sz w:val="28"/>
          <w:szCs w:val="28"/>
        </w:rPr>
        <w:t xml:space="preserve"> </w:t>
      </w:r>
      <w:r w:rsidR="00D31D27">
        <w:rPr>
          <w:spacing w:val="-5"/>
          <w:sz w:val="28"/>
          <w:szCs w:val="28"/>
        </w:rPr>
        <w:t>настоящего Стандарта</w:t>
      </w:r>
      <w:r w:rsidR="00281691">
        <w:rPr>
          <w:sz w:val="28"/>
          <w:szCs w:val="28"/>
        </w:rPr>
        <w:t>,</w:t>
      </w:r>
      <w:r w:rsidRPr="008A5467">
        <w:rPr>
          <w:sz w:val="28"/>
          <w:szCs w:val="28"/>
        </w:rPr>
        <w:t xml:space="preserve"> </w:t>
      </w:r>
      <w:r w:rsidRPr="003A15AB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 апреля года, следующего за отчетным</w:t>
      </w:r>
      <w:r w:rsidRPr="00713865">
        <w:rPr>
          <w:sz w:val="28"/>
          <w:szCs w:val="28"/>
        </w:rPr>
        <w:t>;</w:t>
      </w:r>
      <w:proofErr w:type="gramEnd"/>
    </w:p>
    <w:p w:rsidR="00CC16F5" w:rsidRPr="00713865" w:rsidRDefault="006A2483" w:rsidP="00CC16F5">
      <w:pPr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 w:rsidRPr="006B3200">
        <w:rPr>
          <w:spacing w:val="-5"/>
          <w:sz w:val="28"/>
          <w:szCs w:val="28"/>
        </w:rPr>
        <w:t xml:space="preserve">- </w:t>
      </w:r>
      <w:r w:rsidR="0013127E" w:rsidRPr="006B3200">
        <w:rPr>
          <w:spacing w:val="-5"/>
          <w:sz w:val="28"/>
          <w:szCs w:val="28"/>
        </w:rPr>
        <w:t xml:space="preserve">информация </w:t>
      </w:r>
      <w:r w:rsidR="00E01603">
        <w:rPr>
          <w:spacing w:val="-5"/>
          <w:sz w:val="28"/>
          <w:szCs w:val="28"/>
        </w:rPr>
        <w:t xml:space="preserve">главного инспектора по юридической работе </w:t>
      </w:r>
      <w:r w:rsidR="00825858" w:rsidRPr="006B3200">
        <w:rPr>
          <w:sz w:val="28"/>
          <w:szCs w:val="28"/>
        </w:rPr>
        <w:t xml:space="preserve">о деятельности </w:t>
      </w:r>
      <w:r w:rsidR="00F547B4">
        <w:rPr>
          <w:sz w:val="28"/>
          <w:szCs w:val="28"/>
        </w:rPr>
        <w:t>в</w:t>
      </w:r>
      <w:r w:rsidR="00883A90" w:rsidRPr="006B3200">
        <w:rPr>
          <w:sz w:val="28"/>
          <w:szCs w:val="28"/>
        </w:rPr>
        <w:t xml:space="preserve"> отчетн</w:t>
      </w:r>
      <w:r w:rsidR="00F547B4">
        <w:rPr>
          <w:sz w:val="28"/>
          <w:szCs w:val="28"/>
        </w:rPr>
        <w:t>ом</w:t>
      </w:r>
      <w:r w:rsidR="00883A90" w:rsidRPr="006B3200">
        <w:rPr>
          <w:sz w:val="28"/>
          <w:szCs w:val="28"/>
        </w:rPr>
        <w:t xml:space="preserve"> год</w:t>
      </w:r>
      <w:r w:rsidR="00F547B4">
        <w:rPr>
          <w:sz w:val="28"/>
          <w:szCs w:val="28"/>
        </w:rPr>
        <w:t>у</w:t>
      </w:r>
      <w:r w:rsidR="00883A90" w:rsidRPr="006B3200">
        <w:rPr>
          <w:sz w:val="28"/>
          <w:szCs w:val="28"/>
        </w:rPr>
        <w:t xml:space="preserve"> </w:t>
      </w:r>
      <w:r w:rsidRPr="006B3200">
        <w:rPr>
          <w:sz w:val="28"/>
          <w:szCs w:val="28"/>
        </w:rPr>
        <w:t>по</w:t>
      </w:r>
      <w:r w:rsidRPr="00677CE9">
        <w:rPr>
          <w:sz w:val="28"/>
          <w:szCs w:val="28"/>
        </w:rPr>
        <w:t xml:space="preserve"> форме согласно </w:t>
      </w:r>
      <w:r w:rsidRPr="00421E7E">
        <w:rPr>
          <w:b/>
          <w:sz w:val="28"/>
          <w:szCs w:val="28"/>
        </w:rPr>
        <w:t xml:space="preserve">Приложению </w:t>
      </w:r>
      <w:r w:rsidR="00CD4159" w:rsidRPr="00421E7E">
        <w:rPr>
          <w:b/>
          <w:sz w:val="28"/>
          <w:szCs w:val="28"/>
        </w:rPr>
        <w:t>3</w:t>
      </w:r>
      <w:r w:rsidRPr="00677CE9">
        <w:rPr>
          <w:sz w:val="28"/>
          <w:szCs w:val="28"/>
        </w:rPr>
        <w:t xml:space="preserve"> к настоящему Стандарту</w:t>
      </w:r>
      <w:r w:rsidR="00D31D27" w:rsidRPr="00D31D27">
        <w:rPr>
          <w:sz w:val="28"/>
          <w:szCs w:val="28"/>
        </w:rPr>
        <w:t xml:space="preserve"> </w:t>
      </w:r>
      <w:r w:rsidR="00D31D27">
        <w:rPr>
          <w:sz w:val="28"/>
          <w:szCs w:val="28"/>
        </w:rPr>
        <w:t xml:space="preserve">и </w:t>
      </w:r>
      <w:r w:rsidR="00D31D27">
        <w:rPr>
          <w:spacing w:val="-5"/>
          <w:sz w:val="28"/>
          <w:szCs w:val="28"/>
        </w:rPr>
        <w:t>в соответствии с</w:t>
      </w:r>
      <w:r w:rsidR="00D31D27" w:rsidRPr="008920BE">
        <w:rPr>
          <w:spacing w:val="-5"/>
          <w:sz w:val="28"/>
          <w:szCs w:val="28"/>
        </w:rPr>
        <w:t xml:space="preserve"> </w:t>
      </w:r>
      <w:r w:rsidR="00D31D27">
        <w:rPr>
          <w:spacing w:val="-5"/>
          <w:sz w:val="28"/>
          <w:szCs w:val="28"/>
        </w:rPr>
        <w:t xml:space="preserve">Таблицей 1 раздела </w:t>
      </w:r>
      <w:r w:rsidR="00D31D27">
        <w:rPr>
          <w:spacing w:val="-5"/>
          <w:sz w:val="28"/>
          <w:szCs w:val="28"/>
          <w:lang w:val="en-US"/>
        </w:rPr>
        <w:t>III</w:t>
      </w:r>
      <w:r w:rsidR="00D31D27" w:rsidRPr="00D31D27">
        <w:rPr>
          <w:spacing w:val="-5"/>
          <w:sz w:val="28"/>
          <w:szCs w:val="28"/>
        </w:rPr>
        <w:t xml:space="preserve"> </w:t>
      </w:r>
      <w:r w:rsidR="00D31D27">
        <w:rPr>
          <w:spacing w:val="-5"/>
          <w:sz w:val="28"/>
          <w:szCs w:val="28"/>
        </w:rPr>
        <w:t>настоящего Стандарта</w:t>
      </w:r>
      <w:r w:rsidR="00CC16F5">
        <w:rPr>
          <w:sz w:val="28"/>
          <w:szCs w:val="28"/>
        </w:rPr>
        <w:t xml:space="preserve">, представляемая </w:t>
      </w:r>
      <w:r w:rsidR="00CC16F5" w:rsidRPr="003A15AB">
        <w:rPr>
          <w:sz w:val="28"/>
          <w:szCs w:val="28"/>
        </w:rPr>
        <w:t xml:space="preserve">в Аналитический отдел в срок до </w:t>
      </w:r>
      <w:r w:rsidR="00CC16F5">
        <w:rPr>
          <w:sz w:val="28"/>
          <w:szCs w:val="28"/>
        </w:rPr>
        <w:t xml:space="preserve">1 апреля года, следующего </w:t>
      </w:r>
      <w:proofErr w:type="gramStart"/>
      <w:r w:rsidR="00CC16F5">
        <w:rPr>
          <w:sz w:val="28"/>
          <w:szCs w:val="28"/>
        </w:rPr>
        <w:t>за</w:t>
      </w:r>
      <w:proofErr w:type="gramEnd"/>
      <w:r w:rsidR="00CC16F5">
        <w:rPr>
          <w:sz w:val="28"/>
          <w:szCs w:val="28"/>
        </w:rPr>
        <w:t xml:space="preserve"> отчетным</w:t>
      </w:r>
      <w:r w:rsidR="00CC16F5" w:rsidRPr="00713865">
        <w:rPr>
          <w:sz w:val="28"/>
          <w:szCs w:val="28"/>
        </w:rPr>
        <w:t>;</w:t>
      </w:r>
    </w:p>
    <w:p w:rsidR="0027556F" w:rsidRDefault="00C23C17" w:rsidP="00D46B49">
      <w:pPr>
        <w:ind w:firstLine="709"/>
        <w:jc w:val="both"/>
        <w:rPr>
          <w:sz w:val="28"/>
          <w:szCs w:val="28"/>
        </w:rPr>
      </w:pPr>
      <w:r w:rsidRPr="00677CE9">
        <w:rPr>
          <w:sz w:val="28"/>
          <w:szCs w:val="28"/>
        </w:rPr>
        <w:t xml:space="preserve">- </w:t>
      </w:r>
      <w:r w:rsidR="00CC16F5">
        <w:rPr>
          <w:sz w:val="28"/>
          <w:szCs w:val="28"/>
        </w:rPr>
        <w:t xml:space="preserve">иные </w:t>
      </w:r>
      <w:r w:rsidRPr="00677CE9">
        <w:rPr>
          <w:sz w:val="28"/>
          <w:szCs w:val="28"/>
        </w:rPr>
        <w:t>документ</w:t>
      </w:r>
      <w:r w:rsidR="00CC16F5">
        <w:rPr>
          <w:sz w:val="28"/>
          <w:szCs w:val="28"/>
        </w:rPr>
        <w:t>ы</w:t>
      </w:r>
      <w:r w:rsidRPr="00677CE9">
        <w:rPr>
          <w:sz w:val="28"/>
          <w:szCs w:val="28"/>
        </w:rPr>
        <w:t xml:space="preserve"> и материал</w:t>
      </w:r>
      <w:r w:rsidR="00CC16F5">
        <w:rPr>
          <w:sz w:val="28"/>
          <w:szCs w:val="28"/>
        </w:rPr>
        <w:t>ы</w:t>
      </w:r>
      <w:r w:rsidRPr="00677CE9">
        <w:rPr>
          <w:sz w:val="28"/>
          <w:szCs w:val="28"/>
        </w:rPr>
        <w:t>, получаемы</w:t>
      </w:r>
      <w:r w:rsidR="00CC16F5">
        <w:rPr>
          <w:sz w:val="28"/>
          <w:szCs w:val="28"/>
        </w:rPr>
        <w:t>е</w:t>
      </w:r>
      <w:r w:rsidRPr="00677CE9">
        <w:rPr>
          <w:sz w:val="28"/>
          <w:szCs w:val="28"/>
        </w:rPr>
        <w:t xml:space="preserve"> </w:t>
      </w:r>
      <w:r w:rsidR="00CC16F5">
        <w:rPr>
          <w:sz w:val="28"/>
          <w:szCs w:val="28"/>
        </w:rPr>
        <w:t xml:space="preserve">(формируемые) </w:t>
      </w:r>
      <w:r w:rsidRPr="00677CE9">
        <w:rPr>
          <w:sz w:val="28"/>
          <w:szCs w:val="28"/>
        </w:rPr>
        <w:t xml:space="preserve">в </w:t>
      </w:r>
      <w:r w:rsidR="00CC16F5">
        <w:rPr>
          <w:sz w:val="28"/>
          <w:szCs w:val="28"/>
        </w:rPr>
        <w:t>рамках деятельности Счетной палаты.</w:t>
      </w:r>
    </w:p>
    <w:p w:rsidR="00AE26CC" w:rsidRDefault="00AE26CC" w:rsidP="00D46B49">
      <w:pPr>
        <w:ind w:firstLine="709"/>
        <w:jc w:val="both"/>
        <w:rPr>
          <w:sz w:val="28"/>
          <w:szCs w:val="28"/>
        </w:rPr>
      </w:pPr>
    </w:p>
    <w:p w:rsidR="00F04B4F" w:rsidRDefault="00F04B4F" w:rsidP="00D46B49">
      <w:pPr>
        <w:ind w:firstLine="709"/>
        <w:jc w:val="both"/>
        <w:rPr>
          <w:sz w:val="28"/>
          <w:szCs w:val="28"/>
        </w:rPr>
      </w:pPr>
    </w:p>
    <w:p w:rsidR="00A76326" w:rsidRDefault="00277028" w:rsidP="00DE6D3A">
      <w:pPr>
        <w:pStyle w:val="1"/>
        <w:rPr>
          <w:rStyle w:val="af"/>
          <w:b/>
        </w:rPr>
      </w:pPr>
      <w:bookmarkStart w:id="2" w:name="_Toc88119049"/>
      <w:r w:rsidRPr="00E926C8">
        <w:rPr>
          <w:rStyle w:val="af"/>
          <w:b/>
        </w:rPr>
        <w:t>III</w:t>
      </w:r>
      <w:r w:rsidR="00F82765" w:rsidRPr="00E926C8">
        <w:rPr>
          <w:rStyle w:val="af"/>
          <w:b/>
        </w:rPr>
        <w:t xml:space="preserve">. </w:t>
      </w:r>
      <w:r w:rsidR="00261E2B" w:rsidRPr="00E926C8">
        <w:rPr>
          <w:rStyle w:val="af"/>
          <w:b/>
        </w:rPr>
        <w:t>Формирование годового отчета</w:t>
      </w:r>
      <w:bookmarkEnd w:id="2"/>
    </w:p>
    <w:p w:rsidR="00F04B4F" w:rsidRDefault="00F04B4F" w:rsidP="00F04B4F"/>
    <w:p w:rsidR="00F04B4F" w:rsidRPr="00F04B4F" w:rsidRDefault="00F04B4F" w:rsidP="00F04B4F"/>
    <w:p w:rsidR="00071D24" w:rsidRPr="00071D24" w:rsidRDefault="00CF7A55" w:rsidP="00224F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формируется в соответствии со структурой</w:t>
      </w:r>
      <w:r w:rsidR="00D542A9" w:rsidRPr="00D542A9">
        <w:rPr>
          <w:sz w:val="28"/>
          <w:szCs w:val="28"/>
        </w:rPr>
        <w:t xml:space="preserve"> </w:t>
      </w:r>
      <w:r w:rsidR="00D542A9" w:rsidRPr="006C6B93">
        <w:rPr>
          <w:sz w:val="28"/>
          <w:szCs w:val="28"/>
        </w:rPr>
        <w:t>годового отчета</w:t>
      </w:r>
      <w:r w:rsidR="00D542A9">
        <w:rPr>
          <w:sz w:val="28"/>
          <w:szCs w:val="28"/>
        </w:rPr>
        <w:t xml:space="preserve"> </w:t>
      </w:r>
      <w:r w:rsidR="00D542A9" w:rsidRPr="006C6B93">
        <w:rPr>
          <w:sz w:val="28"/>
          <w:szCs w:val="28"/>
        </w:rPr>
        <w:t>о деятельности Счетной палаты Республики Бурятия</w:t>
      </w:r>
      <w:r>
        <w:rPr>
          <w:sz w:val="28"/>
          <w:szCs w:val="28"/>
        </w:rPr>
        <w:t xml:space="preserve">, установленной </w:t>
      </w:r>
      <w:r w:rsidRPr="00421E7E">
        <w:rPr>
          <w:b/>
          <w:sz w:val="28"/>
          <w:szCs w:val="28"/>
        </w:rPr>
        <w:t xml:space="preserve">Приложением </w:t>
      </w:r>
      <w:r w:rsidR="00D85F49" w:rsidRPr="00421E7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к настоящему Стандарту</w:t>
      </w:r>
      <w:r w:rsidR="0095048D">
        <w:rPr>
          <w:sz w:val="28"/>
          <w:szCs w:val="28"/>
        </w:rPr>
        <w:t>.</w:t>
      </w:r>
      <w:r w:rsidR="00071D24" w:rsidRPr="00071D24">
        <w:rPr>
          <w:i/>
          <w:sz w:val="28"/>
          <w:szCs w:val="28"/>
        </w:rPr>
        <w:t xml:space="preserve"> </w:t>
      </w:r>
      <w:r w:rsidR="00071D24" w:rsidRPr="00071D24">
        <w:rPr>
          <w:sz w:val="28"/>
          <w:szCs w:val="28"/>
        </w:rPr>
        <w:t>К годовому отчету прикладывается</w:t>
      </w:r>
      <w:r w:rsidR="00071D24">
        <w:rPr>
          <w:i/>
          <w:sz w:val="28"/>
          <w:szCs w:val="28"/>
        </w:rPr>
        <w:t xml:space="preserve"> </w:t>
      </w:r>
      <w:r w:rsidR="00071D24" w:rsidRPr="00071D24">
        <w:rPr>
          <w:sz w:val="28"/>
          <w:szCs w:val="28"/>
        </w:rPr>
        <w:t xml:space="preserve">перечень контрольных и экспертно-аналитических мероприятий, проведенных Счетной палатой Республики </w:t>
      </w:r>
      <w:r w:rsidR="00E133D0">
        <w:rPr>
          <w:sz w:val="28"/>
          <w:szCs w:val="28"/>
        </w:rPr>
        <w:t>в отчетном году</w:t>
      </w:r>
      <w:r w:rsidR="00E81341">
        <w:rPr>
          <w:sz w:val="28"/>
          <w:szCs w:val="28"/>
        </w:rPr>
        <w:t xml:space="preserve">, по форме согласно </w:t>
      </w:r>
      <w:r w:rsidR="00E133D0" w:rsidRPr="002241DD">
        <w:rPr>
          <w:b/>
          <w:sz w:val="28"/>
          <w:szCs w:val="28"/>
        </w:rPr>
        <w:t>Приложени</w:t>
      </w:r>
      <w:r w:rsidR="00E81341" w:rsidRPr="002241DD">
        <w:rPr>
          <w:b/>
          <w:sz w:val="28"/>
          <w:szCs w:val="28"/>
        </w:rPr>
        <w:t>ю</w:t>
      </w:r>
      <w:r w:rsidR="00E133D0" w:rsidRPr="002241DD">
        <w:rPr>
          <w:b/>
          <w:sz w:val="28"/>
          <w:szCs w:val="28"/>
        </w:rPr>
        <w:t xml:space="preserve"> 5</w:t>
      </w:r>
      <w:r w:rsidR="00E133D0">
        <w:rPr>
          <w:sz w:val="28"/>
          <w:szCs w:val="28"/>
        </w:rPr>
        <w:t xml:space="preserve"> </w:t>
      </w:r>
      <w:r w:rsidR="00E81341">
        <w:rPr>
          <w:sz w:val="28"/>
          <w:szCs w:val="28"/>
        </w:rPr>
        <w:t xml:space="preserve">к </w:t>
      </w:r>
      <w:r w:rsidR="00E133D0">
        <w:rPr>
          <w:sz w:val="28"/>
          <w:szCs w:val="28"/>
        </w:rPr>
        <w:t>настояще</w:t>
      </w:r>
      <w:r w:rsidR="00E81341">
        <w:rPr>
          <w:sz w:val="28"/>
          <w:szCs w:val="28"/>
        </w:rPr>
        <w:t>му</w:t>
      </w:r>
      <w:r w:rsidR="00E133D0">
        <w:rPr>
          <w:sz w:val="28"/>
          <w:szCs w:val="28"/>
        </w:rPr>
        <w:t xml:space="preserve"> Стандарт</w:t>
      </w:r>
      <w:r w:rsidR="00E81341">
        <w:rPr>
          <w:sz w:val="28"/>
          <w:szCs w:val="28"/>
        </w:rPr>
        <w:t>у</w:t>
      </w:r>
      <w:r w:rsidR="00E133D0">
        <w:rPr>
          <w:sz w:val="28"/>
          <w:szCs w:val="28"/>
        </w:rPr>
        <w:t>.</w:t>
      </w:r>
    </w:p>
    <w:p w:rsidR="00277EC4" w:rsidRPr="00677CE9" w:rsidRDefault="00D20D1E" w:rsidP="00224F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7CE9">
        <w:rPr>
          <w:sz w:val="28"/>
          <w:szCs w:val="28"/>
        </w:rPr>
        <w:t xml:space="preserve">труктура </w:t>
      </w:r>
      <w:r>
        <w:rPr>
          <w:sz w:val="28"/>
          <w:szCs w:val="28"/>
        </w:rPr>
        <w:t xml:space="preserve">Годового </w:t>
      </w:r>
      <w:r w:rsidRPr="00677CE9">
        <w:rPr>
          <w:sz w:val="28"/>
          <w:szCs w:val="28"/>
        </w:rPr>
        <w:t>отчета может быть изменена и/или дополнена по решению Председателя или Коллегии Счетной палаты</w:t>
      </w:r>
      <w:r>
        <w:rPr>
          <w:sz w:val="28"/>
          <w:szCs w:val="28"/>
        </w:rPr>
        <w:t xml:space="preserve"> с</w:t>
      </w:r>
      <w:r w:rsidR="00277EC4" w:rsidRPr="00677CE9">
        <w:rPr>
          <w:sz w:val="28"/>
          <w:szCs w:val="28"/>
        </w:rPr>
        <w:t xml:space="preserve"> учетом плана работы</w:t>
      </w:r>
      <w:r w:rsidR="00452653" w:rsidRPr="00677CE9">
        <w:rPr>
          <w:sz w:val="28"/>
          <w:szCs w:val="28"/>
        </w:rPr>
        <w:t>,</w:t>
      </w:r>
      <w:r w:rsidR="00277EC4" w:rsidRPr="00677CE9">
        <w:rPr>
          <w:sz w:val="28"/>
          <w:szCs w:val="28"/>
        </w:rPr>
        <w:t xml:space="preserve"> </w:t>
      </w:r>
      <w:r w:rsidR="00452653" w:rsidRPr="00677CE9">
        <w:rPr>
          <w:sz w:val="28"/>
          <w:szCs w:val="28"/>
        </w:rPr>
        <w:t xml:space="preserve">особенностей деятельности </w:t>
      </w:r>
      <w:r w:rsidRPr="00677CE9">
        <w:rPr>
          <w:sz w:val="28"/>
          <w:szCs w:val="28"/>
        </w:rPr>
        <w:t xml:space="preserve">Счетной палаты </w:t>
      </w:r>
      <w:r w:rsidR="00452653" w:rsidRPr="00677CE9">
        <w:rPr>
          <w:sz w:val="28"/>
          <w:szCs w:val="28"/>
        </w:rPr>
        <w:t>в отчетном году</w:t>
      </w:r>
      <w:r>
        <w:rPr>
          <w:sz w:val="28"/>
          <w:szCs w:val="28"/>
        </w:rPr>
        <w:t xml:space="preserve">, </w:t>
      </w:r>
      <w:r w:rsidR="00277EC4" w:rsidRPr="00677CE9">
        <w:rPr>
          <w:sz w:val="28"/>
          <w:szCs w:val="28"/>
        </w:rPr>
        <w:t>необходимости объективного и полного отражения информации о работе Счетной палаты.</w:t>
      </w:r>
    </w:p>
    <w:p w:rsidR="00A76326" w:rsidRPr="009F4A08" w:rsidRDefault="00A76326" w:rsidP="00224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77CE9">
        <w:rPr>
          <w:color w:val="auto"/>
          <w:sz w:val="28"/>
          <w:szCs w:val="28"/>
        </w:rPr>
        <w:t xml:space="preserve">Разделы годового отчета </w:t>
      </w:r>
      <w:r w:rsidR="00C6559A">
        <w:rPr>
          <w:color w:val="auto"/>
          <w:sz w:val="28"/>
          <w:szCs w:val="28"/>
        </w:rPr>
        <w:t>содержат</w:t>
      </w:r>
      <w:r w:rsidR="00277EC4" w:rsidRPr="00677CE9">
        <w:rPr>
          <w:color w:val="auto"/>
          <w:sz w:val="28"/>
          <w:szCs w:val="28"/>
        </w:rPr>
        <w:t xml:space="preserve"> </w:t>
      </w:r>
      <w:r w:rsidRPr="00677CE9">
        <w:rPr>
          <w:color w:val="auto"/>
          <w:sz w:val="28"/>
          <w:szCs w:val="28"/>
        </w:rPr>
        <w:t>следующую информацию:</w:t>
      </w:r>
    </w:p>
    <w:p w:rsidR="00FE0405" w:rsidRDefault="00FE0405" w:rsidP="00643895">
      <w:pPr>
        <w:pStyle w:val="Default"/>
        <w:ind w:firstLine="709"/>
        <w:jc w:val="right"/>
        <w:rPr>
          <w:b/>
          <w:color w:val="auto"/>
          <w:sz w:val="28"/>
          <w:szCs w:val="28"/>
        </w:rPr>
      </w:pPr>
    </w:p>
    <w:p w:rsidR="00643895" w:rsidRDefault="00643895" w:rsidP="00643895">
      <w:pPr>
        <w:pStyle w:val="Default"/>
        <w:ind w:firstLine="709"/>
        <w:jc w:val="right"/>
        <w:rPr>
          <w:b/>
          <w:color w:val="auto"/>
          <w:sz w:val="28"/>
          <w:szCs w:val="28"/>
        </w:rPr>
      </w:pPr>
      <w:r w:rsidRPr="00643895">
        <w:rPr>
          <w:b/>
          <w:color w:val="auto"/>
          <w:sz w:val="28"/>
          <w:szCs w:val="28"/>
        </w:rPr>
        <w:lastRenderedPageBreak/>
        <w:t>Таблица №1</w:t>
      </w:r>
    </w:p>
    <w:tbl>
      <w:tblPr>
        <w:tblStyle w:val="a6"/>
        <w:tblW w:w="10349" w:type="dxa"/>
        <w:tblInd w:w="-318" w:type="dxa"/>
        <w:tblLook w:val="04A0"/>
      </w:tblPr>
      <w:tblGrid>
        <w:gridCol w:w="756"/>
        <w:gridCol w:w="6638"/>
        <w:gridCol w:w="2955"/>
      </w:tblGrid>
      <w:tr w:rsidR="00973FE5" w:rsidRPr="00C345EB" w:rsidTr="00FE0405">
        <w:trPr>
          <w:tblHeader/>
        </w:trPr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center"/>
              <w:rPr>
                <w:b/>
                <w:color w:val="auto"/>
              </w:rPr>
            </w:pPr>
            <w:r w:rsidRPr="00C345EB">
              <w:rPr>
                <w:b/>
                <w:color w:val="auto"/>
              </w:rPr>
              <w:t>№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center"/>
              <w:rPr>
                <w:b/>
                <w:color w:val="auto"/>
              </w:rPr>
            </w:pPr>
            <w:r w:rsidRPr="00C345EB">
              <w:rPr>
                <w:b/>
                <w:color w:val="auto"/>
              </w:rPr>
              <w:t>Разделы годового отчета</w:t>
            </w:r>
          </w:p>
        </w:tc>
        <w:tc>
          <w:tcPr>
            <w:tcW w:w="2955" w:type="dxa"/>
          </w:tcPr>
          <w:p w:rsidR="00973FE5" w:rsidRPr="00C345EB" w:rsidRDefault="00973FE5" w:rsidP="00FE040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Источник информации для формирования годового отчета</w:t>
            </w:r>
            <w:r w:rsidR="00FE0405">
              <w:rPr>
                <w:b/>
                <w:color w:val="auto"/>
              </w:rPr>
              <w:t>. О</w:t>
            </w:r>
            <w:r>
              <w:rPr>
                <w:b/>
                <w:color w:val="auto"/>
              </w:rPr>
              <w:t>тветственные за предоставление информации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638" w:type="dxa"/>
          </w:tcPr>
          <w:p w:rsidR="00973FE5" w:rsidRPr="006A2BEA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6A2BEA">
              <w:rPr>
                <w:b/>
              </w:rPr>
              <w:t>Раздел 1 «Общие положения»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t>1.1.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>о полномочиях и функциях Счетной палаты</w:t>
            </w:r>
          </w:p>
        </w:tc>
        <w:tc>
          <w:tcPr>
            <w:tcW w:w="2955" w:type="dxa"/>
          </w:tcPr>
          <w:p w:rsidR="00973FE5" w:rsidRPr="006A2BEA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t>Г</w:t>
            </w:r>
            <w:r w:rsidRPr="006A2BEA">
              <w:t>лавный инспектор по юридической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t>1.2.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>об основных направлениях, приоритетах деятельности Счетной палаты в отчетном году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Аналитический отдел</w:t>
            </w:r>
          </w:p>
        </w:tc>
      </w:tr>
      <w:tr w:rsidR="00973FE5" w:rsidRPr="006A2BEA" w:rsidTr="002241DD">
        <w:tc>
          <w:tcPr>
            <w:tcW w:w="756" w:type="dxa"/>
          </w:tcPr>
          <w:p w:rsidR="00973FE5" w:rsidRPr="006A2BEA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6638" w:type="dxa"/>
          </w:tcPr>
          <w:p w:rsidR="00973FE5" w:rsidRPr="006A2BEA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6A2BEA">
              <w:rPr>
                <w:b/>
              </w:rPr>
              <w:t xml:space="preserve">Раздел 2 «Основные итоги работы Счетной палаты </w:t>
            </w:r>
            <w:r w:rsidRPr="00973FE5">
              <w:rPr>
                <w:b/>
              </w:rPr>
              <w:t>за</w:t>
            </w:r>
            <w:r w:rsidRPr="006A2BEA">
              <w:rPr>
                <w:b/>
              </w:rPr>
              <w:t xml:space="preserve"> ____ год»</w:t>
            </w:r>
          </w:p>
        </w:tc>
        <w:tc>
          <w:tcPr>
            <w:tcW w:w="2955" w:type="dxa"/>
          </w:tcPr>
          <w:p w:rsidR="00973FE5" w:rsidRPr="006A2BEA" w:rsidRDefault="00973FE5" w:rsidP="00973FE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8449B4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</w:rPr>
              <w:t>2.1.</w:t>
            </w:r>
          </w:p>
        </w:tc>
        <w:tc>
          <w:tcPr>
            <w:tcW w:w="6638" w:type="dxa"/>
          </w:tcPr>
          <w:p w:rsidR="00973FE5" w:rsidRPr="008449B4" w:rsidRDefault="00973FE5" w:rsidP="00973FE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449B4">
              <w:rPr>
                <w:b/>
                <w:sz w:val="24"/>
                <w:szCs w:val="24"/>
              </w:rPr>
              <w:t>Основные показатели, характеризующие работу Счетной палаты в отчетном году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</w:t>
            </w:r>
            <w:r w:rsidR="00DD013F">
              <w:rPr>
                <w:color w:val="auto"/>
              </w:rPr>
              <w:t>*</w:t>
            </w:r>
            <w:r>
              <w:rPr>
                <w:color w:val="auto"/>
              </w:rPr>
              <w:t>,</w:t>
            </w:r>
          </w:p>
          <w:p w:rsidR="00973FE5" w:rsidRPr="00C345EB" w:rsidRDefault="00973FE5" w:rsidP="004B731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Аудиторы**, руководители структурных подразделений, г</w:t>
            </w:r>
            <w:r w:rsidRPr="006A2BEA">
              <w:t>лавный инспектор по юридической работе</w:t>
            </w:r>
            <w:r>
              <w:t>,</w:t>
            </w:r>
            <w:r>
              <w:rPr>
                <w:color w:val="auto"/>
              </w:rPr>
              <w:t xml:space="preserve"> специалист по кадровой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2.1.1.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>количество проведенных контрольных и экспертно-аналитических мероприятий</w:t>
            </w:r>
          </w:p>
        </w:tc>
        <w:tc>
          <w:tcPr>
            <w:tcW w:w="2955" w:type="dxa"/>
          </w:tcPr>
          <w:p w:rsidR="00973FE5" w:rsidRPr="000E5899" w:rsidRDefault="00973FE5" w:rsidP="00973FE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Данные ИС</w:t>
            </w:r>
            <w:r w:rsidR="000E5899" w:rsidRPr="000E5899">
              <w:rPr>
                <w:rStyle w:val="af6"/>
                <w:b/>
                <w:color w:val="auto"/>
                <w:sz w:val="28"/>
                <w:szCs w:val="28"/>
              </w:rPr>
              <w:t>*</w:t>
            </w:r>
          </w:p>
          <w:p w:rsidR="00973FE5" w:rsidRPr="000E5899" w:rsidRDefault="00973FE5" w:rsidP="00973FE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</w:rPr>
              <w:t>Аудиторы</w:t>
            </w:r>
            <w:r w:rsidR="000E5899" w:rsidRPr="000E5899">
              <w:rPr>
                <w:rStyle w:val="af6"/>
                <w:b/>
                <w:color w:val="auto"/>
                <w:sz w:val="28"/>
                <w:szCs w:val="28"/>
              </w:rPr>
              <w:t>**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2.1.2.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>количество объектов, охваченных контрольными и экспертно-аналитическими мероприятиями (в т.ч. по встречным проверкам)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2.1.3.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>объем проверенных средств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8449B4" w:rsidTr="002241DD">
        <w:tc>
          <w:tcPr>
            <w:tcW w:w="756" w:type="dxa"/>
          </w:tcPr>
          <w:p w:rsidR="00973FE5" w:rsidRPr="008449B4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  <w:color w:val="auto"/>
              </w:rPr>
              <w:t>2.2.</w:t>
            </w:r>
          </w:p>
        </w:tc>
        <w:tc>
          <w:tcPr>
            <w:tcW w:w="6638" w:type="dxa"/>
          </w:tcPr>
          <w:p w:rsidR="00973FE5" w:rsidRPr="00136FBF" w:rsidRDefault="00973FE5" w:rsidP="00FE0405">
            <w:pPr>
              <w:pStyle w:val="Default"/>
              <w:jc w:val="both"/>
              <w:rPr>
                <w:b/>
                <w:color w:val="auto"/>
                <w:lang w:val="en-US"/>
              </w:rPr>
            </w:pPr>
            <w:r w:rsidRPr="008449B4">
              <w:rPr>
                <w:b/>
              </w:rPr>
              <w:t>Основные итоги контрольной деятельности</w:t>
            </w:r>
            <w:r w:rsidR="00136FBF">
              <w:rPr>
                <w:b/>
                <w:lang w:val="en-US"/>
              </w:rPr>
              <w:t>:</w:t>
            </w:r>
          </w:p>
        </w:tc>
        <w:tc>
          <w:tcPr>
            <w:tcW w:w="2955" w:type="dxa"/>
          </w:tcPr>
          <w:p w:rsidR="00973FE5" w:rsidRPr="008449B4" w:rsidRDefault="00973FE5" w:rsidP="00973FE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t>2.2.1.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>структура выявленных нарушений  исходя из применяемого в отчетном году Классификатора нарушений (количество и сумма), из них выявленные суммы нецелевого, неэффективного использования бюджетных средств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381880">
              <w:t>2.2.2.</w:t>
            </w:r>
          </w:p>
        </w:tc>
        <w:tc>
          <w:tcPr>
            <w:tcW w:w="6638" w:type="dxa"/>
          </w:tcPr>
          <w:p w:rsidR="00973FE5" w:rsidRPr="00381880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381880">
              <w:t>сведения о количестве и суммах выявленных  нарушений, наибольшие суммы выявленных нарушений по контрольным мероприятиям с краткой характеристикой основных из них</w:t>
            </w:r>
          </w:p>
        </w:tc>
        <w:tc>
          <w:tcPr>
            <w:tcW w:w="2955" w:type="dxa"/>
          </w:tcPr>
          <w:p w:rsidR="00973FE5" w:rsidRPr="00381880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381880"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381880"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t>2.2.3.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>количество отчетов о результатах мероприятий,  направленных  в Народный Хурал Республики Бурятия</w:t>
            </w:r>
            <w:r w:rsidRPr="00C345EB">
              <w:rPr>
                <w:spacing w:val="-5"/>
              </w:rPr>
              <w:t xml:space="preserve"> (далее - НХ РБ)</w:t>
            </w:r>
            <w:r w:rsidRPr="00C345EB">
              <w:t>, Главе Республики Бурятия, органам государственной власти и органам местного самоуправления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2.2.4.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>количество направленных для принятия мер представлений, предписаний, уведомлений о применении бюджетных мер принуждения, информационных писем, количество содержащихся в них требований и предложений, в т.ч. исполненных требований и предложений в отчетном году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2.2.5.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 xml:space="preserve">количество материалов, направленных по итогам контрольных мероприятий в органы прокуратуры и </w:t>
            </w:r>
            <w:r w:rsidRPr="00C345EB">
              <w:rPr>
                <w:color w:val="auto"/>
              </w:rPr>
              <w:lastRenderedPageBreak/>
              <w:t>правоохранительные органы, количество возбужденных по материалам Счетной палаты уголовных дел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2.2.6.</w:t>
            </w:r>
          </w:p>
        </w:tc>
        <w:tc>
          <w:tcPr>
            <w:tcW w:w="6638" w:type="dxa"/>
          </w:tcPr>
          <w:p w:rsidR="00973FE5" w:rsidRPr="00C345EB" w:rsidRDefault="00973FE5" w:rsidP="0012577D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>количество</w:t>
            </w:r>
            <w:r w:rsidRPr="00C345EB">
              <w:t xml:space="preserve"> </w:t>
            </w:r>
            <w:r w:rsidRPr="00C345EB">
              <w:rPr>
                <w:color w:val="auto"/>
              </w:rPr>
              <w:t xml:space="preserve">составленных  уполномоченными лицами Счетной палаты  протоколов </w:t>
            </w:r>
            <w:r w:rsidR="001C0B6A" w:rsidRPr="001C0B6A">
              <w:rPr>
                <w:color w:val="auto"/>
              </w:rPr>
              <w:t>об административном правонарушении в отношении</w:t>
            </w:r>
            <w:r w:rsidR="001C0B6A" w:rsidRPr="00DC3701">
              <w:rPr>
                <w:sz w:val="28"/>
                <w:szCs w:val="28"/>
                <w:lang w:eastAsia="ru-RU"/>
              </w:rPr>
              <w:t xml:space="preserve"> </w:t>
            </w:r>
            <w:r w:rsidRPr="00C345EB">
              <w:rPr>
                <w:color w:val="auto"/>
              </w:rPr>
              <w:t>должностных лиц</w:t>
            </w:r>
            <w:r w:rsidR="001C0B6A">
              <w:rPr>
                <w:color w:val="auto"/>
              </w:rPr>
              <w:t>, юридических лиц</w:t>
            </w:r>
            <w:r w:rsidRPr="00C345EB">
              <w:rPr>
                <w:color w:val="auto"/>
              </w:rPr>
              <w:t>; количество решений о привлечении к административной ответственности, принятых судебными и иными уполномоченными органами по материалам Счетной палаты</w:t>
            </w:r>
            <w:r w:rsidR="001C0B6A" w:rsidRPr="00DC370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DD01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2.2.7.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 xml:space="preserve"> общая информация об устранении нарушений и недостатков (количество устраненных нарушений, суммы средств, восстановленных в бюджеты всех уровней; суммы, на которые дополнительно выполнены работы и услуги; стоимость имущества, по которому устранены нарушения в учете или неэффективное использование, количество принятых нормативных правовых актов, локальных актов объектов контроля и т.д.)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2.2.8.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color w:val="auto"/>
              </w:rPr>
              <w:t>в</w:t>
            </w:r>
            <w:r w:rsidRPr="00C345EB">
              <w:t>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2.2.9.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>количество юридических лиц, должностных лиц, привлеченных к административной, дисциплинарной ответственности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8449B4" w:rsidTr="002241DD">
        <w:tc>
          <w:tcPr>
            <w:tcW w:w="756" w:type="dxa"/>
          </w:tcPr>
          <w:p w:rsidR="00973FE5" w:rsidRPr="008449B4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  <w:color w:val="auto"/>
              </w:rPr>
              <w:t>2.3.</w:t>
            </w:r>
          </w:p>
        </w:tc>
        <w:tc>
          <w:tcPr>
            <w:tcW w:w="6638" w:type="dxa"/>
          </w:tcPr>
          <w:p w:rsidR="00973FE5" w:rsidRPr="008449B4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</w:rPr>
              <w:t>Основные итоги  экспертно-аналитической  деятельности</w:t>
            </w:r>
            <w:r w:rsidRPr="008449B4">
              <w:rPr>
                <w:b/>
                <w:color w:val="auto"/>
              </w:rPr>
              <w:t>:</w:t>
            </w:r>
          </w:p>
        </w:tc>
        <w:tc>
          <w:tcPr>
            <w:tcW w:w="2955" w:type="dxa"/>
          </w:tcPr>
          <w:p w:rsidR="00973FE5" w:rsidRPr="008449B4" w:rsidRDefault="00973FE5" w:rsidP="00973FE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973FE5" w:rsidRPr="00381880" w:rsidTr="002241DD">
        <w:tc>
          <w:tcPr>
            <w:tcW w:w="756" w:type="dxa"/>
          </w:tcPr>
          <w:p w:rsidR="00973FE5" w:rsidRPr="00381880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381880">
              <w:rPr>
                <w:color w:val="auto"/>
              </w:rPr>
              <w:t>2.3.1.</w:t>
            </w:r>
          </w:p>
        </w:tc>
        <w:tc>
          <w:tcPr>
            <w:tcW w:w="6638" w:type="dxa"/>
          </w:tcPr>
          <w:p w:rsidR="00973FE5" w:rsidRPr="00381880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381880">
              <w:t>общая</w:t>
            </w:r>
            <w:r w:rsidRPr="00381880">
              <w:rPr>
                <w:color w:val="auto"/>
              </w:rPr>
              <w:t xml:space="preserve"> характеристика проведенных экспертно-аналитических мероприятий, в том числе наиболее значимых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381880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381880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381880">
              <w:rPr>
                <w:color w:val="auto"/>
              </w:rPr>
              <w:t>2.3.2.</w:t>
            </w:r>
          </w:p>
        </w:tc>
        <w:tc>
          <w:tcPr>
            <w:tcW w:w="6638" w:type="dxa"/>
          </w:tcPr>
          <w:p w:rsidR="00973FE5" w:rsidRPr="00C345EB" w:rsidRDefault="00136FBF" w:rsidP="00823F3F">
            <w:pPr>
              <w:pStyle w:val="Default"/>
              <w:jc w:val="both"/>
              <w:rPr>
                <w:color w:val="auto"/>
              </w:rPr>
            </w:pPr>
            <w:r w:rsidRPr="00136FBF">
              <w:t>экспертиза проектов законов о  республиканском бюджете и бюджете Территориального фонда обязательного медицинского страхования Республики Бурятия</w:t>
            </w:r>
            <w:r w:rsidR="00F75E6F">
              <w:t xml:space="preserve"> (далее - ТФОМС РБ)</w:t>
            </w:r>
            <w:r w:rsidR="00823F3F">
              <w:t>;</w:t>
            </w:r>
            <w:r w:rsidRPr="00136FBF">
              <w:t xml:space="preserve"> экспертиза проектов законов и иных  нормативных правовых актов органов государственной власти Республики Бурятия в части, касающейся расходных обязательств Республики Бурятия</w:t>
            </w:r>
            <w:r w:rsidR="00823F3F">
              <w:t>;</w:t>
            </w:r>
            <w:r w:rsidRPr="00136FBF">
              <w:t xml:space="preserve"> экспертиза проектов законов Республики Бурятия, приводящих к изменению доходов бюджета Республики Бурятия и бюджета </w:t>
            </w:r>
            <w:r w:rsidR="00F75E6F">
              <w:t>ТФОМС РБ</w:t>
            </w:r>
            <w:r w:rsidRPr="00136FBF">
              <w:t>, а также государственных программ, проектов государственных программ</w:t>
            </w:r>
            <w:r w:rsidR="00973FE5" w:rsidRPr="00381880">
              <w:t xml:space="preserve"> </w:t>
            </w:r>
            <w:r w:rsidRPr="00136FBF">
              <w:t xml:space="preserve">и т.д. </w:t>
            </w:r>
            <w:r w:rsidR="00973FE5" w:rsidRPr="00381880">
              <w:t>(количество проведенных экспертиз, подготовленных заключений)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2.3.3.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 xml:space="preserve">количество экспертиз поправок депутатов </w:t>
            </w:r>
            <w:r w:rsidRPr="00C345EB">
              <w:rPr>
                <w:spacing w:val="-5"/>
              </w:rPr>
              <w:t>НХ РБ</w:t>
            </w:r>
            <w:r w:rsidRPr="00C345EB">
              <w:t xml:space="preserve"> и Главы Республики Бурятия на предмет соответствия требованиям бюджетного законодательства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2.3.4.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>иная экспертно-аналитическая деятельность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381880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381880">
              <w:rPr>
                <w:color w:val="auto"/>
              </w:rPr>
              <w:t>2.3.5.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381880">
              <w:t xml:space="preserve">реализация предложений Счетной палаты по результатам </w:t>
            </w:r>
            <w:r w:rsidRPr="00381880">
              <w:lastRenderedPageBreak/>
              <w:t xml:space="preserve">экспертно-аналитических мероприятий, в том числе по результатам экспертиз проектов законов Республики Бурятия и иных нормативных правовых актов </w:t>
            </w:r>
            <w:r w:rsidRPr="00381880">
              <w:rPr>
                <w:shd w:val="clear" w:color="auto" w:fill="FDFDFD"/>
              </w:rPr>
              <w:t>органов государственной власти Республики Бурятия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Данные ИС*,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Аудиторы**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8449B4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  <w:color w:val="auto"/>
              </w:rPr>
              <w:lastRenderedPageBreak/>
              <w:t>2.4.</w:t>
            </w:r>
          </w:p>
        </w:tc>
        <w:tc>
          <w:tcPr>
            <w:tcW w:w="6638" w:type="dxa"/>
          </w:tcPr>
          <w:p w:rsidR="00973FE5" w:rsidRPr="00136FBF" w:rsidRDefault="00973FE5" w:rsidP="00973FE5">
            <w:pPr>
              <w:pStyle w:val="Default"/>
              <w:jc w:val="both"/>
              <w:rPr>
                <w:b/>
              </w:rPr>
            </w:pPr>
            <w:r w:rsidRPr="00136FBF">
              <w:rPr>
                <w:b/>
              </w:rPr>
              <w:t>Результаты контрольных  и экспертно-аналитических  мероприятий по  аудиторским направлениям Счетной палаты.</w:t>
            </w:r>
          </w:p>
          <w:p w:rsidR="00973FE5" w:rsidRPr="00136FBF" w:rsidRDefault="00136FBF" w:rsidP="007A742F">
            <w:pPr>
              <w:pStyle w:val="Default"/>
              <w:jc w:val="both"/>
            </w:pPr>
            <w:r w:rsidRPr="00136FBF">
              <w:t>Краткое описание проведенного мероприятия с указанием количества и объема выявленных нарушений, направленных представлений, предписаний, информационных писем, материалов в правоохранительные органы, составленных протоколов об административном правонарушении, выводов и предложений, информации об устранении выявленных нарушений и недостатков и т.п.</w:t>
            </w:r>
          </w:p>
        </w:tc>
        <w:tc>
          <w:tcPr>
            <w:tcW w:w="2955" w:type="dxa"/>
          </w:tcPr>
          <w:p w:rsidR="00973FE5" w:rsidRPr="00DF0634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DF0634">
              <w:rPr>
                <w:color w:val="auto"/>
              </w:rPr>
              <w:t>Аудиторы</w:t>
            </w:r>
          </w:p>
          <w:p w:rsidR="00973FE5" w:rsidRPr="00C345EB" w:rsidRDefault="00973FE5" w:rsidP="00CF7ADA">
            <w:pPr>
              <w:pStyle w:val="Default"/>
              <w:jc w:val="center"/>
              <w:rPr>
                <w:color w:val="auto"/>
              </w:rPr>
            </w:pPr>
            <w:r w:rsidRPr="00DF0634">
              <w:rPr>
                <w:color w:val="auto"/>
              </w:rPr>
              <w:t xml:space="preserve">(в соответствии с </w:t>
            </w:r>
            <w:r w:rsidR="00DF0634">
              <w:rPr>
                <w:color w:val="auto"/>
              </w:rPr>
              <w:t>П</w:t>
            </w:r>
            <w:r w:rsidRPr="00DF0634">
              <w:rPr>
                <w:color w:val="auto"/>
              </w:rPr>
              <w:t>риложением</w:t>
            </w:r>
            <w:r w:rsidR="00DF0634">
              <w:rPr>
                <w:color w:val="auto"/>
              </w:rPr>
              <w:t xml:space="preserve"> </w:t>
            </w:r>
            <w:r w:rsidRPr="00DF0634">
              <w:rPr>
                <w:color w:val="auto"/>
              </w:rPr>
              <w:t>1 к настоящему Стандарту)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8449B4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  <w:color w:val="auto"/>
              </w:rPr>
              <w:t>2.5.</w:t>
            </w:r>
          </w:p>
        </w:tc>
        <w:tc>
          <w:tcPr>
            <w:tcW w:w="6638" w:type="dxa"/>
          </w:tcPr>
          <w:p w:rsidR="00973FE5" w:rsidRPr="008449B4" w:rsidRDefault="00973FE5" w:rsidP="00240534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</w:rPr>
              <w:t>В</w:t>
            </w:r>
            <w:r w:rsidRPr="008449B4">
              <w:rPr>
                <w:b/>
                <w:bCs/>
              </w:rPr>
              <w:t>заимодействие Счетной палаты с другими контрольно-счетными органами</w:t>
            </w:r>
            <w:r w:rsidR="00240534">
              <w:rPr>
                <w:b/>
                <w:bCs/>
              </w:rPr>
              <w:t xml:space="preserve">,  иными </w:t>
            </w:r>
            <w:r w:rsidRPr="008449B4">
              <w:rPr>
                <w:b/>
                <w:bCs/>
              </w:rPr>
              <w:t>организациями</w:t>
            </w:r>
            <w:r w:rsidR="00240534">
              <w:rPr>
                <w:b/>
                <w:bCs/>
              </w:rPr>
              <w:t xml:space="preserve"> и органами</w:t>
            </w:r>
            <w:r w:rsidRPr="008449B4">
              <w:rPr>
                <w:b/>
              </w:rPr>
              <w:t>: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2.5.1.</w:t>
            </w:r>
          </w:p>
        </w:tc>
        <w:tc>
          <w:tcPr>
            <w:tcW w:w="6638" w:type="dxa"/>
          </w:tcPr>
          <w:p w:rsidR="00973FE5" w:rsidRPr="00C345EB" w:rsidRDefault="00973FE5" w:rsidP="00CF7ADA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C345EB">
              <w:rPr>
                <w:bCs/>
              </w:rPr>
              <w:t>взаимодействие с контрольно-счетными органами муниципальных образований в Республике Бурятия и субъектов Российской Федерации, со Счетной палатой Российской Федерации, с Советом контрольно-счетных органов при Счетной палате Российской Федерации,</w:t>
            </w:r>
            <w:r w:rsidRPr="00C345EB">
              <w:t xml:space="preserve"> </w:t>
            </w:r>
            <w:r w:rsidRPr="00C345EB">
              <w:rPr>
                <w:bCs/>
              </w:rPr>
              <w:t xml:space="preserve">с отделением Совета контрольно-счетных органов при Счетной палате Российской Федерации в Дальневосточном федеральном округе, комиссиями Совета контрольно-счетных органов при Счетной палате Российской Федерации, включая информацию </w:t>
            </w:r>
            <w:r w:rsidRPr="00C345EB">
              <w:t>о реализации соглашений о сотрудничестве и взаимодействии с</w:t>
            </w:r>
            <w:proofErr w:type="gramEnd"/>
            <w:r w:rsidRPr="00C345EB">
              <w:t xml:space="preserve"> указанными органами (при наличии таких соглашений), </w:t>
            </w:r>
            <w:r w:rsidRPr="00C345EB">
              <w:rPr>
                <w:bCs/>
              </w:rPr>
              <w:t>о совместных и параллельных контрольных,  экспертно-аналитических и иных мероприятиях, проведенных в отчетном году</w:t>
            </w:r>
          </w:p>
        </w:tc>
        <w:tc>
          <w:tcPr>
            <w:tcW w:w="2955" w:type="dxa"/>
          </w:tcPr>
          <w:p w:rsidR="00973FE5" w:rsidRPr="003D2CCD" w:rsidRDefault="00973FE5" w:rsidP="00973FE5">
            <w:pPr>
              <w:pStyle w:val="Default"/>
              <w:jc w:val="center"/>
            </w:pPr>
            <w:r>
              <w:rPr>
                <w:color w:val="auto"/>
              </w:rPr>
              <w:t>Г</w:t>
            </w:r>
            <w:r w:rsidRPr="006A2BEA">
              <w:t>лавный инспектор по юридической работе</w:t>
            </w:r>
            <w:r w:rsidR="00136FBF" w:rsidRPr="00136FBF">
              <w:t>,</w:t>
            </w:r>
          </w:p>
          <w:p w:rsidR="00136FBF" w:rsidRPr="00136FBF" w:rsidRDefault="00136FBF" w:rsidP="00973FE5">
            <w:pPr>
              <w:pStyle w:val="Default"/>
              <w:jc w:val="center"/>
              <w:rPr>
                <w:color w:val="auto"/>
                <w:lang w:val="en-US"/>
              </w:rPr>
            </w:pPr>
            <w:r>
              <w:rPr>
                <w:lang w:val="en-US"/>
              </w:rPr>
              <w:t>Аналитический отдел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2.5.2.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t>взаимодействие (при наличии)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в том числе, о реализации соглашений о сотрудничестве (при наличии таких соглашений)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6A2BEA">
              <w:t>лавный инспектор по юридической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2.5.3.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 w:rsidRPr="00C345EB">
              <w:rPr>
                <w:bCs/>
              </w:rPr>
              <w:t>взаимодействие</w:t>
            </w:r>
            <w:r w:rsidRPr="00C345EB">
              <w:t xml:space="preserve">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образований, в том числе, о реализации соглашений о сотрудничестве и взаимодействии с указанными органами и организациями (при наличии таких </w:t>
            </w:r>
            <w:r w:rsidRPr="00C345EB">
              <w:lastRenderedPageBreak/>
              <w:t>соглашений)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</w:pPr>
            <w:r>
              <w:rPr>
                <w:color w:val="auto"/>
              </w:rPr>
              <w:lastRenderedPageBreak/>
              <w:t>Г</w:t>
            </w:r>
            <w:r w:rsidRPr="006A2BEA">
              <w:t>лавный инспектор по юридической работе</w:t>
            </w:r>
            <w:r>
              <w:t>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t>Аудиторы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8449B4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8449B4">
              <w:rPr>
                <w:b/>
              </w:rPr>
              <w:lastRenderedPageBreak/>
              <w:t>2.6.</w:t>
            </w:r>
          </w:p>
        </w:tc>
        <w:tc>
          <w:tcPr>
            <w:tcW w:w="6638" w:type="dxa"/>
          </w:tcPr>
          <w:p w:rsidR="00973FE5" w:rsidRPr="008449B4" w:rsidRDefault="00973FE5" w:rsidP="00973F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449B4">
              <w:rPr>
                <w:b/>
                <w:sz w:val="24"/>
                <w:szCs w:val="24"/>
              </w:rPr>
              <w:t>Информация  об иных направлениях  деятельности Счетной палаты в отчетном году:</w:t>
            </w:r>
            <w:r w:rsidRPr="008449B4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2.6.1.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bCs/>
              </w:rPr>
            </w:pPr>
            <w:r w:rsidRPr="00C345EB">
              <w:rPr>
                <w:spacing w:val="-5"/>
              </w:rPr>
              <w:t xml:space="preserve">участие в заседаниях </w:t>
            </w:r>
            <w:r w:rsidRPr="00C345EB">
              <w:t xml:space="preserve"> рабочих групп, комитетов  </w:t>
            </w:r>
            <w:r w:rsidRPr="00C345EB">
              <w:rPr>
                <w:spacing w:val="-5"/>
              </w:rPr>
              <w:t>Народного Хурала Республики Бурятия, выступления Председателя и аудиторов Счетной палаты</w:t>
            </w:r>
          </w:p>
        </w:tc>
        <w:tc>
          <w:tcPr>
            <w:tcW w:w="2955" w:type="dxa"/>
          </w:tcPr>
          <w:p w:rsidR="00973FE5" w:rsidRPr="00DF0634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DF0634">
              <w:rPr>
                <w:color w:val="auto"/>
              </w:rPr>
              <w:t>Аналитический отдел,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DF0634">
              <w:rPr>
                <w:color w:val="auto"/>
              </w:rPr>
              <w:t>Аудиторы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2.6.2.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bCs/>
              </w:rPr>
            </w:pPr>
            <w:r w:rsidRPr="00C345EB">
              <w:rPr>
                <w:color w:val="auto"/>
              </w:rPr>
              <w:t xml:space="preserve">работа по </w:t>
            </w:r>
            <w:r w:rsidRPr="00C345EB">
              <w:t>обращениям  граждан,</w:t>
            </w:r>
            <w:r w:rsidRPr="00C345EB">
              <w:rPr>
                <w:color w:val="auto"/>
              </w:rPr>
              <w:t xml:space="preserve"> поступившим  </w:t>
            </w:r>
            <w:r w:rsidRPr="00C345EB">
              <w:t>в адрес Счетной палаты</w:t>
            </w:r>
          </w:p>
        </w:tc>
        <w:tc>
          <w:tcPr>
            <w:tcW w:w="2955" w:type="dxa"/>
          </w:tcPr>
          <w:p w:rsidR="00973FE5" w:rsidRPr="00DF0634" w:rsidRDefault="00973FE5" w:rsidP="00973FE5">
            <w:pPr>
              <w:pStyle w:val="Default"/>
              <w:jc w:val="center"/>
            </w:pPr>
            <w:r w:rsidRPr="00DF0634">
              <w:rPr>
                <w:color w:val="auto"/>
              </w:rPr>
              <w:t xml:space="preserve">Отдел </w:t>
            </w:r>
            <w:r w:rsidRPr="00DF0634">
              <w:t>обеспечения деятельности,</w:t>
            </w:r>
          </w:p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DF0634">
              <w:rPr>
                <w:color w:val="auto"/>
              </w:rPr>
              <w:t>Аудиторы</w:t>
            </w:r>
            <w:r w:rsidR="009F4A08">
              <w:rPr>
                <w:color w:val="auto"/>
              </w:rPr>
              <w:t>,</w:t>
            </w:r>
          </w:p>
          <w:p w:rsidR="009F4A08" w:rsidRPr="00C345EB" w:rsidRDefault="009F4A08" w:rsidP="00973FE5">
            <w:pPr>
              <w:pStyle w:val="Default"/>
              <w:jc w:val="center"/>
              <w:rPr>
                <w:color w:val="auto"/>
              </w:rPr>
            </w:pPr>
            <w:r w:rsidRPr="00A611A2">
              <w:t>главный инспектор по юридической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2.6.3.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bCs/>
              </w:rPr>
            </w:pPr>
            <w:r w:rsidRPr="00C345EB">
              <w:t>участие в судебных делах (в т.ч.  в качестве истца, в качестве ответчика)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</w:pPr>
            <w:r>
              <w:rPr>
                <w:color w:val="auto"/>
              </w:rPr>
              <w:t>Г</w:t>
            </w:r>
            <w:r w:rsidRPr="006A2BEA">
              <w:t>лавный инспектор по юридической работе</w:t>
            </w:r>
            <w:r>
              <w:t>,</w:t>
            </w:r>
          </w:p>
          <w:p w:rsidR="00973FE5" w:rsidRPr="004B7311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4B7311">
              <w:t>Аудиторы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2.6.4.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pStyle w:val="Default"/>
              <w:jc w:val="both"/>
              <w:rPr>
                <w:bCs/>
              </w:rPr>
            </w:pPr>
            <w:r w:rsidRPr="00C345EB">
              <w:t>сведения по иным направлениям деятельности</w:t>
            </w:r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Аудиторы**, руководители структурных подразделений, г</w:t>
            </w:r>
            <w:r w:rsidRPr="006A2BEA">
              <w:t>лавный инспектор по юридической работе</w:t>
            </w:r>
            <w:r>
              <w:t>,</w:t>
            </w:r>
            <w:r>
              <w:rPr>
                <w:color w:val="auto"/>
              </w:rPr>
              <w:t xml:space="preserve"> специалист по кадровой работе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(при наличии иных направлений деятельности)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381880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381880">
              <w:rPr>
                <w:b/>
                <w:color w:val="auto"/>
              </w:rPr>
              <w:t>3.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381880">
              <w:rPr>
                <w:b/>
                <w:sz w:val="24"/>
                <w:szCs w:val="24"/>
              </w:rPr>
              <w:t>Раздел 3 «Информирование о деятельности Счетной палаты»</w:t>
            </w:r>
            <w:r w:rsidRPr="00C345EB">
              <w:rPr>
                <w:sz w:val="24"/>
                <w:szCs w:val="24"/>
              </w:rPr>
              <w:t xml:space="preserve"> содержит сведения о работе по обеспечению доступа к информации о деятельности Счетной палаты, в том числе на официальном сайте Счетной палаты, в печатных, электронных средствах массовой информации, в справочных правовых системах (при наличии), в том числе о количестве, тематике и характере размещенных публикаций  и т.д. </w:t>
            </w:r>
            <w:proofErr w:type="gramEnd"/>
          </w:p>
        </w:tc>
        <w:tc>
          <w:tcPr>
            <w:tcW w:w="2955" w:type="dxa"/>
          </w:tcPr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Аналитический отдел,</w:t>
            </w:r>
          </w:p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B504FD">
              <w:rPr>
                <w:color w:val="auto"/>
              </w:rPr>
              <w:t xml:space="preserve">Отдел </w:t>
            </w:r>
            <w:r w:rsidRPr="00B504FD">
              <w:t>обеспечения деятельности,</w:t>
            </w:r>
          </w:p>
          <w:p w:rsidR="00973FE5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6A2BEA">
              <w:t>лавный инспектор по юридической работе</w:t>
            </w:r>
            <w:r>
              <w:t>,</w:t>
            </w:r>
            <w:r>
              <w:rPr>
                <w:color w:val="auto"/>
              </w:rPr>
              <w:t xml:space="preserve"> специалист по кадровой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381880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381880">
              <w:rPr>
                <w:b/>
                <w:color w:val="auto"/>
              </w:rPr>
              <w:t>4.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880">
              <w:rPr>
                <w:b/>
                <w:sz w:val="24"/>
                <w:szCs w:val="24"/>
              </w:rPr>
              <w:t>Раздел 4 «Обеспечение деятельности Счетной палаты»</w:t>
            </w:r>
            <w:r w:rsidRPr="00C345EB">
              <w:rPr>
                <w:sz w:val="24"/>
                <w:szCs w:val="24"/>
              </w:rPr>
              <w:t xml:space="preserve"> может содержать информацию: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4.1.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о принятых в отчетном году изменениях нормативных правовых  актов, регулирующих  деятельность Счетной палаты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Г</w:t>
            </w:r>
            <w:r w:rsidRPr="006A2BEA">
              <w:t>лавный инспектор по юридической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4.2.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о финансовом обеспечении деятельности Счетной палаты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B504FD">
              <w:rPr>
                <w:color w:val="auto"/>
              </w:rPr>
              <w:t xml:space="preserve">Отдел </w:t>
            </w:r>
            <w:r w:rsidRPr="00B504FD">
              <w:t>обеспечения деятельности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4.3.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о кадровом обеспечении деятельности Счетной палаты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по кадровой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4.4.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о прохождении сотрудниками Счетной палаты обучения и повышении квалификации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по кадровой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4.5.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 xml:space="preserve">о присвоенных государственным гражданским служащим </w:t>
            </w:r>
            <w:r w:rsidRPr="00C345EB">
              <w:rPr>
                <w:sz w:val="24"/>
                <w:szCs w:val="24"/>
              </w:rPr>
              <w:lastRenderedPageBreak/>
              <w:t>классных чинах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специалист по кадровой </w:t>
            </w:r>
            <w:r>
              <w:rPr>
                <w:color w:val="auto"/>
              </w:rPr>
              <w:lastRenderedPageBreak/>
              <w:t>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4.6.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о проведенных конкурсах на замещение вакантных должностей и включении в кадровый резерв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по кадровой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4.7.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информация о методологическом обеспечении деятельности Счетной палаты, о разработанных Счетной палатой стандартах и методиках осуществления внешнего государственного финансового контроля и т.д.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Аналитический отдел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4.8.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об информационном, программно-техническом обеспечении деятельности Счетной палаты, о развитии  информатизации, электронного взаимодействия и обеспечении информационной безопасности</w:t>
            </w:r>
          </w:p>
        </w:tc>
        <w:tc>
          <w:tcPr>
            <w:tcW w:w="2955" w:type="dxa"/>
          </w:tcPr>
          <w:p w:rsidR="00973FE5" w:rsidRPr="00B504FD" w:rsidRDefault="00973FE5" w:rsidP="00973FE5">
            <w:pPr>
              <w:pStyle w:val="Default"/>
              <w:jc w:val="center"/>
            </w:pPr>
            <w:r w:rsidRPr="00B504FD">
              <w:rPr>
                <w:color w:val="auto"/>
              </w:rPr>
              <w:t xml:space="preserve">Отдел </w:t>
            </w:r>
            <w:r w:rsidRPr="00B504FD">
              <w:t>обеспечения деятельности,</w:t>
            </w:r>
          </w:p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 w:rsidRPr="00B504FD">
              <w:rPr>
                <w:color w:val="auto"/>
              </w:rPr>
              <w:t>Аналитический отдел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C345EB" w:rsidRDefault="00973FE5" w:rsidP="00973FE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4.9.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45EB">
              <w:rPr>
                <w:sz w:val="24"/>
                <w:szCs w:val="24"/>
              </w:rPr>
              <w:t>о результатах проведенного Счетной палатой анализа коррупционных факторов и рисков</w:t>
            </w:r>
          </w:p>
        </w:tc>
        <w:tc>
          <w:tcPr>
            <w:tcW w:w="2955" w:type="dxa"/>
          </w:tcPr>
          <w:p w:rsidR="00973FE5" w:rsidRPr="00C345EB" w:rsidRDefault="00973FE5" w:rsidP="00ED201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специалист по кадровой работе</w:t>
            </w:r>
          </w:p>
        </w:tc>
      </w:tr>
      <w:tr w:rsidR="00973FE5" w:rsidRPr="00C345EB" w:rsidTr="002241DD">
        <w:tc>
          <w:tcPr>
            <w:tcW w:w="756" w:type="dxa"/>
          </w:tcPr>
          <w:p w:rsidR="00973FE5" w:rsidRPr="00381880" w:rsidRDefault="00973FE5" w:rsidP="00973FE5">
            <w:pPr>
              <w:pStyle w:val="Default"/>
              <w:jc w:val="both"/>
              <w:rPr>
                <w:b/>
                <w:color w:val="auto"/>
              </w:rPr>
            </w:pPr>
            <w:r w:rsidRPr="00381880">
              <w:rPr>
                <w:b/>
                <w:color w:val="auto"/>
              </w:rPr>
              <w:t>5.</w:t>
            </w:r>
          </w:p>
        </w:tc>
        <w:tc>
          <w:tcPr>
            <w:tcW w:w="6638" w:type="dxa"/>
          </w:tcPr>
          <w:p w:rsidR="00973FE5" w:rsidRPr="00C345EB" w:rsidRDefault="00973FE5" w:rsidP="00973F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880">
              <w:rPr>
                <w:b/>
                <w:sz w:val="24"/>
                <w:szCs w:val="24"/>
              </w:rPr>
              <w:t>Раздел 5 «Основные направления деятельности Счетной палаты на следующий год»</w:t>
            </w:r>
            <w:r w:rsidRPr="00C345EB">
              <w:rPr>
                <w:sz w:val="24"/>
                <w:szCs w:val="24"/>
              </w:rPr>
              <w:t xml:space="preserve"> содержит информацию об основных задачах, приоритетах деятельности Счетной палаты на следующий год</w:t>
            </w:r>
          </w:p>
        </w:tc>
        <w:tc>
          <w:tcPr>
            <w:tcW w:w="2955" w:type="dxa"/>
          </w:tcPr>
          <w:p w:rsidR="00973FE5" w:rsidRPr="00C345EB" w:rsidRDefault="00973FE5" w:rsidP="00973F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Аудиторы, руководители структурных подразделений, г</w:t>
            </w:r>
            <w:r w:rsidRPr="006A2BEA">
              <w:t>лавный инспектор по юридической работе</w:t>
            </w:r>
            <w:r>
              <w:t>,</w:t>
            </w:r>
            <w:r>
              <w:rPr>
                <w:color w:val="auto"/>
              </w:rPr>
              <w:t xml:space="preserve"> специалист по кадровой работе</w:t>
            </w:r>
          </w:p>
        </w:tc>
      </w:tr>
    </w:tbl>
    <w:p w:rsidR="00973FE5" w:rsidRPr="00715822" w:rsidRDefault="00973FE5" w:rsidP="00973FE5">
      <w:pPr>
        <w:pStyle w:val="Default"/>
        <w:ind w:firstLine="567"/>
        <w:jc w:val="both"/>
        <w:rPr>
          <w:b/>
          <w:bCs/>
          <w:i/>
        </w:rPr>
      </w:pPr>
      <w:r w:rsidRPr="00715822">
        <w:rPr>
          <w:i/>
          <w:color w:val="auto"/>
        </w:rPr>
        <w:t xml:space="preserve">* - ИС – Информационная система </w:t>
      </w:r>
      <w:r w:rsidRPr="00715822">
        <w:rPr>
          <w:i/>
        </w:rPr>
        <w:t>«Система учета контрольной и экспертно-аналитической деятельности Счетной палаты Республики Бурятия»</w:t>
      </w:r>
    </w:p>
    <w:p w:rsidR="00973FE5" w:rsidRDefault="00973FE5" w:rsidP="00973FE5">
      <w:pPr>
        <w:autoSpaceDE w:val="0"/>
        <w:autoSpaceDN w:val="0"/>
        <w:adjustRightInd w:val="0"/>
        <w:ind w:firstLine="567"/>
        <w:jc w:val="both"/>
        <w:rPr>
          <w:i/>
        </w:rPr>
      </w:pPr>
      <w:r w:rsidRPr="00715822">
        <w:rPr>
          <w:i/>
        </w:rPr>
        <w:t>** - аудиторы являются</w:t>
      </w:r>
      <w:r w:rsidR="00ED2013" w:rsidRPr="00ED2013">
        <w:rPr>
          <w:b/>
        </w:rPr>
        <w:t xml:space="preserve"> </w:t>
      </w:r>
      <w:r w:rsidR="00ED2013" w:rsidRPr="00ED2013">
        <w:rPr>
          <w:i/>
        </w:rPr>
        <w:t>ответственными за предоставление информации</w:t>
      </w:r>
      <w:r w:rsidRPr="00715822">
        <w:rPr>
          <w:i/>
        </w:rPr>
        <w:t xml:space="preserve"> по соответствующим раздела (подразделам) отчета в течение переходного периода</w:t>
      </w:r>
      <w:r>
        <w:rPr>
          <w:i/>
        </w:rPr>
        <w:t xml:space="preserve"> (2021-2022 год) до завершения модернизации </w:t>
      </w:r>
      <w:r w:rsidRPr="00715822">
        <w:rPr>
          <w:i/>
        </w:rPr>
        <w:t>Информационн</w:t>
      </w:r>
      <w:r>
        <w:rPr>
          <w:i/>
        </w:rPr>
        <w:t>ой</w:t>
      </w:r>
      <w:r w:rsidRPr="00715822">
        <w:rPr>
          <w:i/>
        </w:rPr>
        <w:t xml:space="preserve"> систем</w:t>
      </w:r>
      <w:r>
        <w:rPr>
          <w:i/>
        </w:rPr>
        <w:t>ы</w:t>
      </w:r>
      <w:r w:rsidRPr="00715822">
        <w:rPr>
          <w:i/>
        </w:rPr>
        <w:t xml:space="preserve"> «Система учета контрольной и экспертно-аналитической деятельности Счетной палаты Республики Бурятия»</w:t>
      </w:r>
    </w:p>
    <w:p w:rsidR="00FE0405" w:rsidRDefault="00FE0405" w:rsidP="00973FE5">
      <w:pPr>
        <w:autoSpaceDE w:val="0"/>
        <w:autoSpaceDN w:val="0"/>
        <w:adjustRightInd w:val="0"/>
        <w:ind w:firstLine="567"/>
        <w:jc w:val="both"/>
        <w:rPr>
          <w:i/>
        </w:rPr>
      </w:pPr>
    </w:p>
    <w:p w:rsidR="00AA109C" w:rsidRDefault="00277028" w:rsidP="00DE6D3A">
      <w:pPr>
        <w:pStyle w:val="1"/>
        <w:rPr>
          <w:rStyle w:val="af"/>
          <w:b/>
        </w:rPr>
      </w:pPr>
      <w:bookmarkStart w:id="3" w:name="_Toc88119050"/>
      <w:r w:rsidRPr="00E926C8">
        <w:rPr>
          <w:rStyle w:val="af"/>
          <w:b/>
        </w:rPr>
        <w:t>IV</w:t>
      </w:r>
      <w:r w:rsidR="001C5F87" w:rsidRPr="00E926C8">
        <w:rPr>
          <w:rStyle w:val="af"/>
          <w:b/>
        </w:rPr>
        <w:t xml:space="preserve">. </w:t>
      </w:r>
      <w:r w:rsidRPr="00E926C8">
        <w:rPr>
          <w:rStyle w:val="af"/>
          <w:b/>
        </w:rPr>
        <w:t xml:space="preserve"> Р</w:t>
      </w:r>
      <w:r w:rsidR="00FD3840" w:rsidRPr="00E926C8">
        <w:rPr>
          <w:rStyle w:val="af"/>
          <w:b/>
        </w:rPr>
        <w:t>ассмотрени</w:t>
      </w:r>
      <w:r w:rsidRPr="00E926C8">
        <w:rPr>
          <w:rStyle w:val="af"/>
          <w:b/>
        </w:rPr>
        <w:t>е</w:t>
      </w:r>
      <w:r w:rsidR="00FD3840" w:rsidRPr="00E926C8">
        <w:rPr>
          <w:rStyle w:val="af"/>
          <w:b/>
        </w:rPr>
        <w:t xml:space="preserve">, </w:t>
      </w:r>
      <w:r w:rsidR="003A0D8E" w:rsidRPr="00E926C8">
        <w:rPr>
          <w:rStyle w:val="af"/>
          <w:b/>
        </w:rPr>
        <w:t>согласовани</w:t>
      </w:r>
      <w:r w:rsidRPr="00E926C8">
        <w:rPr>
          <w:rStyle w:val="af"/>
          <w:b/>
        </w:rPr>
        <w:t>е</w:t>
      </w:r>
      <w:r w:rsidR="0018106C" w:rsidRPr="00E926C8">
        <w:rPr>
          <w:rStyle w:val="af"/>
          <w:b/>
        </w:rPr>
        <w:t>,</w:t>
      </w:r>
      <w:r w:rsidR="00B14C21" w:rsidRPr="00E926C8">
        <w:rPr>
          <w:rStyle w:val="af"/>
          <w:b/>
        </w:rPr>
        <w:t xml:space="preserve"> </w:t>
      </w:r>
      <w:r w:rsidR="00AA109C" w:rsidRPr="00E926C8">
        <w:rPr>
          <w:rStyle w:val="af"/>
          <w:b/>
        </w:rPr>
        <w:t>утверждени</w:t>
      </w:r>
      <w:r w:rsidRPr="00E926C8">
        <w:rPr>
          <w:rStyle w:val="af"/>
          <w:b/>
        </w:rPr>
        <w:t>е</w:t>
      </w:r>
      <w:r w:rsidR="00AA109C" w:rsidRPr="00E926C8">
        <w:rPr>
          <w:rStyle w:val="af"/>
          <w:b/>
        </w:rPr>
        <w:t xml:space="preserve"> и опубликовани</w:t>
      </w:r>
      <w:r w:rsidRPr="00E926C8">
        <w:rPr>
          <w:rStyle w:val="af"/>
          <w:b/>
        </w:rPr>
        <w:t>е</w:t>
      </w:r>
      <w:r w:rsidR="00AA109C" w:rsidRPr="00E926C8">
        <w:rPr>
          <w:rStyle w:val="af"/>
          <w:b/>
        </w:rPr>
        <w:t xml:space="preserve"> </w:t>
      </w:r>
      <w:r w:rsidR="00896A89" w:rsidRPr="00E926C8">
        <w:rPr>
          <w:rStyle w:val="af"/>
          <w:b/>
        </w:rPr>
        <w:t>г</w:t>
      </w:r>
      <w:r w:rsidR="00AA109C" w:rsidRPr="00E926C8">
        <w:rPr>
          <w:rStyle w:val="af"/>
          <w:b/>
        </w:rPr>
        <w:t xml:space="preserve">одового отчета </w:t>
      </w:r>
      <w:r w:rsidR="00581892" w:rsidRPr="00E926C8">
        <w:rPr>
          <w:rStyle w:val="af"/>
          <w:b/>
        </w:rPr>
        <w:t>о деятельности Счетной палаты Республики Бурятия</w:t>
      </w:r>
      <w:bookmarkEnd w:id="3"/>
    </w:p>
    <w:p w:rsidR="00224F06" w:rsidRPr="00224F06" w:rsidRDefault="00224F06" w:rsidP="00224F06"/>
    <w:p w:rsidR="003A0D8E" w:rsidRPr="00B14E77" w:rsidRDefault="001A0C4F" w:rsidP="00224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E77">
        <w:rPr>
          <w:color w:val="auto"/>
          <w:sz w:val="28"/>
          <w:szCs w:val="28"/>
        </w:rPr>
        <w:t>Для с</w:t>
      </w:r>
      <w:r w:rsidR="003A0D8E" w:rsidRPr="00B14E77">
        <w:rPr>
          <w:color w:val="auto"/>
          <w:sz w:val="28"/>
          <w:szCs w:val="28"/>
        </w:rPr>
        <w:t>огласования п</w:t>
      </w:r>
      <w:r w:rsidR="0013011A" w:rsidRPr="00B14E77">
        <w:rPr>
          <w:color w:val="auto"/>
          <w:sz w:val="28"/>
          <w:szCs w:val="28"/>
        </w:rPr>
        <w:t>одготовленн</w:t>
      </w:r>
      <w:r w:rsidR="003A0D8E" w:rsidRPr="00B14E77">
        <w:rPr>
          <w:color w:val="auto"/>
          <w:sz w:val="28"/>
          <w:szCs w:val="28"/>
        </w:rPr>
        <w:t xml:space="preserve">ого </w:t>
      </w:r>
      <w:r w:rsidR="0013011A" w:rsidRPr="00B14E77">
        <w:rPr>
          <w:color w:val="auto"/>
          <w:sz w:val="28"/>
          <w:szCs w:val="28"/>
        </w:rPr>
        <w:t>проект</w:t>
      </w:r>
      <w:r w:rsidR="003A0D8E" w:rsidRPr="00B14E77">
        <w:rPr>
          <w:color w:val="auto"/>
          <w:sz w:val="28"/>
          <w:szCs w:val="28"/>
        </w:rPr>
        <w:t>а</w:t>
      </w:r>
      <w:r w:rsidR="0013011A" w:rsidRPr="00B14E77">
        <w:rPr>
          <w:color w:val="auto"/>
          <w:sz w:val="28"/>
          <w:szCs w:val="28"/>
        </w:rPr>
        <w:t xml:space="preserve"> годового отчета</w:t>
      </w:r>
      <w:r w:rsidR="003A0D8E" w:rsidRPr="00B14E77">
        <w:rPr>
          <w:color w:val="auto"/>
          <w:sz w:val="28"/>
          <w:szCs w:val="28"/>
        </w:rPr>
        <w:t xml:space="preserve"> Аналитический отдел</w:t>
      </w:r>
      <w:r w:rsidR="00402698" w:rsidRPr="00B14E77">
        <w:rPr>
          <w:color w:val="auto"/>
          <w:sz w:val="28"/>
          <w:szCs w:val="28"/>
        </w:rPr>
        <w:t xml:space="preserve"> </w:t>
      </w:r>
      <w:r w:rsidR="00934558" w:rsidRPr="00B14E77">
        <w:rPr>
          <w:color w:val="auto"/>
          <w:sz w:val="28"/>
          <w:szCs w:val="28"/>
        </w:rPr>
        <w:t xml:space="preserve">до 25 апреля года </w:t>
      </w:r>
      <w:r w:rsidR="00A43531" w:rsidRPr="00B14E77">
        <w:rPr>
          <w:color w:val="auto"/>
          <w:sz w:val="28"/>
          <w:szCs w:val="28"/>
        </w:rPr>
        <w:t>размещает</w:t>
      </w:r>
      <w:r w:rsidR="007B260C" w:rsidRPr="00B14E77">
        <w:rPr>
          <w:color w:val="auto"/>
          <w:sz w:val="28"/>
          <w:szCs w:val="28"/>
        </w:rPr>
        <w:t xml:space="preserve"> </w:t>
      </w:r>
      <w:r w:rsidR="003A0D8E" w:rsidRPr="00B14E77">
        <w:rPr>
          <w:color w:val="auto"/>
          <w:sz w:val="28"/>
          <w:szCs w:val="28"/>
        </w:rPr>
        <w:t xml:space="preserve">проект годового отчета </w:t>
      </w:r>
      <w:r w:rsidR="007B260C" w:rsidRPr="00B14E77">
        <w:rPr>
          <w:color w:val="auto"/>
          <w:sz w:val="28"/>
          <w:szCs w:val="28"/>
        </w:rPr>
        <w:t>на сетево</w:t>
      </w:r>
      <w:r w:rsidR="00450776" w:rsidRPr="00B14E77">
        <w:rPr>
          <w:color w:val="auto"/>
          <w:sz w:val="28"/>
          <w:szCs w:val="28"/>
        </w:rPr>
        <w:t>м</w:t>
      </w:r>
      <w:r w:rsidR="007B260C" w:rsidRPr="00B14E77">
        <w:rPr>
          <w:color w:val="auto"/>
          <w:sz w:val="28"/>
          <w:szCs w:val="28"/>
        </w:rPr>
        <w:t xml:space="preserve"> диске </w:t>
      </w:r>
      <w:r w:rsidR="007B260C" w:rsidRPr="00B14E77">
        <w:rPr>
          <w:color w:val="auto"/>
          <w:sz w:val="28"/>
          <w:szCs w:val="28"/>
          <w:lang w:val="en-US"/>
        </w:rPr>
        <w:t>Z</w:t>
      </w:r>
      <w:r w:rsidR="007B260C" w:rsidRPr="00B14E77">
        <w:rPr>
          <w:color w:val="auto"/>
          <w:sz w:val="28"/>
          <w:szCs w:val="28"/>
        </w:rPr>
        <w:t>:\</w:t>
      </w:r>
      <w:proofErr w:type="gramStart"/>
      <w:r w:rsidR="007B260C" w:rsidRPr="00B14E77">
        <w:rPr>
          <w:color w:val="auto"/>
          <w:sz w:val="28"/>
          <w:szCs w:val="28"/>
        </w:rPr>
        <w:t xml:space="preserve">Отчеты о </w:t>
      </w:r>
      <w:proofErr w:type="spellStart"/>
      <w:r w:rsidR="007B260C" w:rsidRPr="00B14E77">
        <w:rPr>
          <w:color w:val="auto"/>
          <w:sz w:val="28"/>
          <w:szCs w:val="28"/>
        </w:rPr>
        <w:t>деятельности\</w:t>
      </w:r>
      <w:proofErr w:type="spellEnd"/>
      <w:r w:rsidR="00C916AD" w:rsidRPr="00B14E77">
        <w:rPr>
          <w:color w:val="auto"/>
          <w:sz w:val="28"/>
          <w:szCs w:val="28"/>
        </w:rPr>
        <w:t>____</w:t>
      </w:r>
      <w:r w:rsidR="007B260C" w:rsidRPr="00B14E77">
        <w:rPr>
          <w:color w:val="auto"/>
          <w:sz w:val="28"/>
          <w:szCs w:val="28"/>
        </w:rPr>
        <w:t xml:space="preserve"> </w:t>
      </w:r>
      <w:proofErr w:type="spellStart"/>
      <w:r w:rsidR="007B260C" w:rsidRPr="00B14E77">
        <w:rPr>
          <w:color w:val="auto"/>
          <w:sz w:val="28"/>
          <w:szCs w:val="28"/>
        </w:rPr>
        <w:t>год\проект</w:t>
      </w:r>
      <w:proofErr w:type="spellEnd"/>
      <w:r w:rsidR="007B260C" w:rsidRPr="00B14E77">
        <w:rPr>
          <w:color w:val="auto"/>
          <w:sz w:val="28"/>
          <w:szCs w:val="28"/>
        </w:rPr>
        <w:t xml:space="preserve"> отчета за </w:t>
      </w:r>
      <w:proofErr w:type="spellStart"/>
      <w:r w:rsidR="00C916AD" w:rsidRPr="00B14E77">
        <w:rPr>
          <w:color w:val="auto"/>
          <w:sz w:val="28"/>
          <w:szCs w:val="28"/>
        </w:rPr>
        <w:t>____год</w:t>
      </w:r>
      <w:proofErr w:type="spellEnd"/>
      <w:r w:rsidR="007B260C" w:rsidRPr="00B14E77">
        <w:rPr>
          <w:color w:val="auto"/>
          <w:sz w:val="28"/>
          <w:szCs w:val="28"/>
        </w:rPr>
        <w:t>)</w:t>
      </w:r>
      <w:r w:rsidR="003A0D8E" w:rsidRPr="00B14E77">
        <w:rPr>
          <w:color w:val="auto"/>
          <w:sz w:val="28"/>
          <w:szCs w:val="28"/>
        </w:rPr>
        <w:t xml:space="preserve"> и </w:t>
      </w:r>
      <w:r w:rsidR="004B550E" w:rsidRPr="00B14E77">
        <w:rPr>
          <w:color w:val="auto"/>
          <w:sz w:val="28"/>
          <w:szCs w:val="28"/>
        </w:rPr>
        <w:t xml:space="preserve">в день размещения </w:t>
      </w:r>
      <w:r w:rsidR="00CA7F90" w:rsidRPr="00B14E77">
        <w:rPr>
          <w:color w:val="auto"/>
          <w:sz w:val="28"/>
          <w:szCs w:val="28"/>
        </w:rPr>
        <w:t>информирует</w:t>
      </w:r>
      <w:r w:rsidR="003A0D8E" w:rsidRPr="00B14E77">
        <w:rPr>
          <w:color w:val="auto"/>
          <w:sz w:val="28"/>
          <w:szCs w:val="28"/>
        </w:rPr>
        <w:t xml:space="preserve"> об этом </w:t>
      </w:r>
      <w:r w:rsidR="00C916AD" w:rsidRPr="00B14E77">
        <w:rPr>
          <w:color w:val="auto"/>
          <w:sz w:val="28"/>
          <w:szCs w:val="28"/>
        </w:rPr>
        <w:t>член</w:t>
      </w:r>
      <w:r w:rsidR="00CA7F90" w:rsidRPr="00B14E77">
        <w:rPr>
          <w:color w:val="auto"/>
          <w:sz w:val="28"/>
          <w:szCs w:val="28"/>
        </w:rPr>
        <w:t xml:space="preserve">ов </w:t>
      </w:r>
      <w:r w:rsidR="00C916AD" w:rsidRPr="00B14E77">
        <w:rPr>
          <w:color w:val="auto"/>
          <w:sz w:val="28"/>
          <w:szCs w:val="28"/>
        </w:rPr>
        <w:t xml:space="preserve">Коллегии </w:t>
      </w:r>
      <w:r w:rsidR="006D4CEA" w:rsidRPr="00B14E77">
        <w:rPr>
          <w:color w:val="auto"/>
          <w:sz w:val="28"/>
          <w:szCs w:val="28"/>
        </w:rPr>
        <w:t>Счетной палаты</w:t>
      </w:r>
      <w:r w:rsidR="007B260C" w:rsidRPr="00B14E77">
        <w:rPr>
          <w:color w:val="auto"/>
          <w:sz w:val="28"/>
          <w:szCs w:val="28"/>
        </w:rPr>
        <w:t xml:space="preserve">. </w:t>
      </w:r>
      <w:proofErr w:type="gramEnd"/>
    </w:p>
    <w:p w:rsidR="003A0D8E" w:rsidRPr="00B14E77" w:rsidRDefault="007B260C" w:rsidP="00224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E77">
        <w:rPr>
          <w:color w:val="auto"/>
          <w:sz w:val="28"/>
          <w:szCs w:val="28"/>
        </w:rPr>
        <w:t xml:space="preserve">Проект годового отчета </w:t>
      </w:r>
      <w:r w:rsidR="00450776" w:rsidRPr="00B14E77">
        <w:rPr>
          <w:color w:val="auto"/>
          <w:sz w:val="28"/>
          <w:szCs w:val="28"/>
        </w:rPr>
        <w:t xml:space="preserve">рассматривается и </w:t>
      </w:r>
      <w:r w:rsidR="002D4FF0" w:rsidRPr="00B14E77">
        <w:rPr>
          <w:color w:val="auto"/>
          <w:sz w:val="28"/>
          <w:szCs w:val="28"/>
        </w:rPr>
        <w:t>согласов</w:t>
      </w:r>
      <w:r w:rsidRPr="00B14E77">
        <w:rPr>
          <w:color w:val="auto"/>
          <w:sz w:val="28"/>
          <w:szCs w:val="28"/>
        </w:rPr>
        <w:t xml:space="preserve">ывается </w:t>
      </w:r>
      <w:r w:rsidR="00934558" w:rsidRPr="00B14E77">
        <w:rPr>
          <w:color w:val="auto"/>
          <w:sz w:val="28"/>
          <w:szCs w:val="28"/>
        </w:rPr>
        <w:t>членами Коллегии С</w:t>
      </w:r>
      <w:r w:rsidR="001A0C4F" w:rsidRPr="00B14E77">
        <w:rPr>
          <w:color w:val="auto"/>
          <w:sz w:val="28"/>
          <w:szCs w:val="28"/>
        </w:rPr>
        <w:t xml:space="preserve">четной палаты </w:t>
      </w:r>
      <w:r w:rsidRPr="00B14E77">
        <w:rPr>
          <w:color w:val="auto"/>
          <w:sz w:val="28"/>
          <w:szCs w:val="28"/>
        </w:rPr>
        <w:t xml:space="preserve">в течение </w:t>
      </w:r>
      <w:r w:rsidR="00934558" w:rsidRPr="00B14E77">
        <w:rPr>
          <w:color w:val="auto"/>
          <w:sz w:val="28"/>
          <w:szCs w:val="28"/>
        </w:rPr>
        <w:t>7</w:t>
      </w:r>
      <w:r w:rsidRPr="00B14E77">
        <w:rPr>
          <w:color w:val="auto"/>
          <w:sz w:val="28"/>
          <w:szCs w:val="28"/>
        </w:rPr>
        <w:t xml:space="preserve"> рабочих дней со дня </w:t>
      </w:r>
      <w:r w:rsidR="003A0D8E" w:rsidRPr="00B14E77">
        <w:rPr>
          <w:color w:val="auto"/>
          <w:sz w:val="28"/>
          <w:szCs w:val="28"/>
        </w:rPr>
        <w:t xml:space="preserve">его </w:t>
      </w:r>
      <w:r w:rsidRPr="00B14E77">
        <w:rPr>
          <w:color w:val="auto"/>
          <w:sz w:val="28"/>
          <w:szCs w:val="28"/>
        </w:rPr>
        <w:t>размещения и уведомления об этом</w:t>
      </w:r>
      <w:r w:rsidR="006D4CEA" w:rsidRPr="00B14E77">
        <w:rPr>
          <w:color w:val="auto"/>
          <w:sz w:val="28"/>
          <w:szCs w:val="28"/>
        </w:rPr>
        <w:t xml:space="preserve"> членов Коллегии</w:t>
      </w:r>
      <w:r w:rsidR="000B3356" w:rsidRPr="00B14E77">
        <w:rPr>
          <w:color w:val="auto"/>
          <w:sz w:val="28"/>
          <w:szCs w:val="28"/>
        </w:rPr>
        <w:t xml:space="preserve">. </w:t>
      </w:r>
    </w:p>
    <w:p w:rsidR="002D4FF0" w:rsidRPr="00B14E77" w:rsidRDefault="003A0D8E" w:rsidP="00224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E77">
        <w:rPr>
          <w:color w:val="auto"/>
          <w:sz w:val="28"/>
          <w:szCs w:val="28"/>
        </w:rPr>
        <w:t xml:space="preserve">В течение указанного </w:t>
      </w:r>
      <w:r w:rsidR="00F377B8" w:rsidRPr="00B14E77">
        <w:rPr>
          <w:color w:val="auto"/>
          <w:sz w:val="28"/>
          <w:szCs w:val="28"/>
        </w:rPr>
        <w:t xml:space="preserve">периода </w:t>
      </w:r>
      <w:r w:rsidRPr="00B14E77">
        <w:rPr>
          <w:color w:val="auto"/>
          <w:sz w:val="28"/>
          <w:szCs w:val="28"/>
        </w:rPr>
        <w:t>п</w:t>
      </w:r>
      <w:r w:rsidR="006D4CEA" w:rsidRPr="00B14E77">
        <w:rPr>
          <w:color w:val="auto"/>
          <w:sz w:val="28"/>
          <w:szCs w:val="28"/>
        </w:rPr>
        <w:t xml:space="preserve">ри </w:t>
      </w:r>
      <w:r w:rsidR="00F2412B" w:rsidRPr="00B14E77">
        <w:rPr>
          <w:color w:val="auto"/>
          <w:sz w:val="28"/>
          <w:szCs w:val="28"/>
        </w:rPr>
        <w:t xml:space="preserve">наличии разногласий </w:t>
      </w:r>
      <w:r w:rsidR="00F377B8" w:rsidRPr="00B14E77">
        <w:rPr>
          <w:color w:val="auto"/>
          <w:sz w:val="28"/>
          <w:szCs w:val="28"/>
        </w:rPr>
        <w:t xml:space="preserve">в Аналитический отдел представляются </w:t>
      </w:r>
      <w:r w:rsidR="00DB7D8E" w:rsidRPr="00B14E77">
        <w:rPr>
          <w:color w:val="auto"/>
          <w:sz w:val="28"/>
          <w:szCs w:val="28"/>
        </w:rPr>
        <w:t xml:space="preserve">замечания и </w:t>
      </w:r>
      <w:r w:rsidR="002D4FF0" w:rsidRPr="00B14E77">
        <w:rPr>
          <w:color w:val="auto"/>
          <w:sz w:val="28"/>
          <w:szCs w:val="28"/>
        </w:rPr>
        <w:t xml:space="preserve">предложения </w:t>
      </w:r>
      <w:r w:rsidRPr="00B14E77">
        <w:rPr>
          <w:color w:val="auto"/>
          <w:sz w:val="28"/>
          <w:szCs w:val="28"/>
        </w:rPr>
        <w:t xml:space="preserve">к </w:t>
      </w:r>
      <w:r w:rsidR="00197235" w:rsidRPr="00B14E77">
        <w:rPr>
          <w:color w:val="auto"/>
          <w:sz w:val="28"/>
          <w:szCs w:val="28"/>
        </w:rPr>
        <w:t>проект</w:t>
      </w:r>
      <w:r w:rsidRPr="00B14E77">
        <w:rPr>
          <w:color w:val="auto"/>
          <w:sz w:val="28"/>
          <w:szCs w:val="28"/>
        </w:rPr>
        <w:t>у</w:t>
      </w:r>
      <w:r w:rsidR="00197235" w:rsidRPr="00B14E77">
        <w:rPr>
          <w:color w:val="auto"/>
          <w:sz w:val="28"/>
          <w:szCs w:val="28"/>
        </w:rPr>
        <w:t xml:space="preserve"> </w:t>
      </w:r>
      <w:r w:rsidR="000B3356" w:rsidRPr="00B14E77">
        <w:rPr>
          <w:color w:val="auto"/>
          <w:sz w:val="28"/>
          <w:szCs w:val="28"/>
        </w:rPr>
        <w:t xml:space="preserve">годового отчета </w:t>
      </w:r>
      <w:r w:rsidR="000B062A" w:rsidRPr="00B14E77">
        <w:rPr>
          <w:color w:val="auto"/>
          <w:sz w:val="28"/>
          <w:szCs w:val="28"/>
        </w:rPr>
        <w:t>на бумажно</w:t>
      </w:r>
      <w:r w:rsidR="00F377B8" w:rsidRPr="00B14E77">
        <w:rPr>
          <w:color w:val="auto"/>
          <w:sz w:val="28"/>
          <w:szCs w:val="28"/>
        </w:rPr>
        <w:t xml:space="preserve">м носителе и в электронном виде (размещаются в вышеуказанной папке). </w:t>
      </w:r>
      <w:r w:rsidR="001A0C4F" w:rsidRPr="00B14E77">
        <w:rPr>
          <w:color w:val="auto"/>
          <w:sz w:val="28"/>
          <w:szCs w:val="28"/>
        </w:rPr>
        <w:t xml:space="preserve">При </w:t>
      </w:r>
      <w:r w:rsidR="00F377B8" w:rsidRPr="00B14E77">
        <w:rPr>
          <w:color w:val="auto"/>
          <w:sz w:val="28"/>
          <w:szCs w:val="28"/>
        </w:rPr>
        <w:t>отсутстви</w:t>
      </w:r>
      <w:r w:rsidR="001A0C4F" w:rsidRPr="00B14E77">
        <w:rPr>
          <w:color w:val="auto"/>
          <w:sz w:val="28"/>
          <w:szCs w:val="28"/>
        </w:rPr>
        <w:t>и</w:t>
      </w:r>
      <w:r w:rsidR="00F377B8" w:rsidRPr="00B14E77">
        <w:rPr>
          <w:color w:val="auto"/>
          <w:sz w:val="28"/>
          <w:szCs w:val="28"/>
        </w:rPr>
        <w:t xml:space="preserve"> замечаний и предложений по истечении указанного периода проект годового отчета считается согласованным по умолчанию.</w:t>
      </w:r>
    </w:p>
    <w:p w:rsidR="007B1EF7" w:rsidRPr="00B14E77" w:rsidRDefault="00450776" w:rsidP="00224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E77">
        <w:rPr>
          <w:color w:val="auto"/>
          <w:sz w:val="28"/>
          <w:szCs w:val="28"/>
        </w:rPr>
        <w:lastRenderedPageBreak/>
        <w:t xml:space="preserve">Доработанный </w:t>
      </w:r>
      <w:r w:rsidR="00DB7D8E" w:rsidRPr="00B14E77">
        <w:rPr>
          <w:color w:val="auto"/>
          <w:sz w:val="28"/>
          <w:szCs w:val="28"/>
        </w:rPr>
        <w:t xml:space="preserve">с учетом поступивших замечаний и предложений </w:t>
      </w:r>
      <w:r w:rsidRPr="00B14E77">
        <w:rPr>
          <w:color w:val="auto"/>
          <w:sz w:val="28"/>
          <w:szCs w:val="28"/>
        </w:rPr>
        <w:t xml:space="preserve">проект годового отчета </w:t>
      </w:r>
      <w:r w:rsidR="007B1EF7" w:rsidRPr="00B14E77">
        <w:rPr>
          <w:color w:val="auto"/>
          <w:sz w:val="28"/>
          <w:szCs w:val="28"/>
        </w:rPr>
        <w:t xml:space="preserve">вносится на рассмотрение </w:t>
      </w:r>
      <w:r w:rsidR="00084FC7" w:rsidRPr="00B14E77">
        <w:rPr>
          <w:color w:val="auto"/>
          <w:sz w:val="28"/>
          <w:szCs w:val="28"/>
        </w:rPr>
        <w:t>К</w:t>
      </w:r>
      <w:r w:rsidR="007B1EF7" w:rsidRPr="00B14E77">
        <w:rPr>
          <w:color w:val="auto"/>
          <w:sz w:val="28"/>
          <w:szCs w:val="28"/>
        </w:rPr>
        <w:t xml:space="preserve">оллегии Счетной палаты до </w:t>
      </w:r>
      <w:r w:rsidR="00934558" w:rsidRPr="00B14E77">
        <w:rPr>
          <w:color w:val="auto"/>
          <w:sz w:val="28"/>
          <w:szCs w:val="28"/>
        </w:rPr>
        <w:t>20</w:t>
      </w:r>
      <w:r w:rsidR="007B1EF7" w:rsidRPr="00B14E77">
        <w:rPr>
          <w:color w:val="auto"/>
          <w:sz w:val="28"/>
          <w:szCs w:val="28"/>
        </w:rPr>
        <w:t xml:space="preserve"> мая года, следующего </w:t>
      </w:r>
      <w:proofErr w:type="gramStart"/>
      <w:r w:rsidR="007B1EF7" w:rsidRPr="00B14E77">
        <w:rPr>
          <w:color w:val="auto"/>
          <w:sz w:val="28"/>
          <w:szCs w:val="28"/>
        </w:rPr>
        <w:t>за</w:t>
      </w:r>
      <w:proofErr w:type="gramEnd"/>
      <w:r w:rsidR="007B1EF7" w:rsidRPr="00B14E77">
        <w:rPr>
          <w:color w:val="auto"/>
          <w:sz w:val="28"/>
          <w:szCs w:val="28"/>
        </w:rPr>
        <w:t xml:space="preserve"> отчетным.</w:t>
      </w:r>
    </w:p>
    <w:p w:rsidR="00AA109C" w:rsidRPr="00B14E77" w:rsidRDefault="00AA109C" w:rsidP="00224F0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14E77">
        <w:rPr>
          <w:color w:val="auto"/>
          <w:sz w:val="28"/>
          <w:szCs w:val="28"/>
        </w:rPr>
        <w:t xml:space="preserve">Утвержденный </w:t>
      </w:r>
      <w:r w:rsidR="004B2F70" w:rsidRPr="00B14E77">
        <w:rPr>
          <w:color w:val="auto"/>
          <w:sz w:val="28"/>
          <w:szCs w:val="28"/>
        </w:rPr>
        <w:t xml:space="preserve">коллегией Счетной Палаты </w:t>
      </w:r>
      <w:r w:rsidR="00084FC7" w:rsidRPr="00B14E77">
        <w:rPr>
          <w:color w:val="auto"/>
          <w:sz w:val="28"/>
          <w:szCs w:val="28"/>
        </w:rPr>
        <w:t>г</w:t>
      </w:r>
      <w:r w:rsidRPr="00B14E77">
        <w:rPr>
          <w:color w:val="auto"/>
          <w:sz w:val="28"/>
          <w:szCs w:val="28"/>
        </w:rPr>
        <w:t>одовой отчет направляется в Н</w:t>
      </w:r>
      <w:r w:rsidR="0092734E" w:rsidRPr="00B14E77">
        <w:rPr>
          <w:color w:val="auto"/>
          <w:sz w:val="28"/>
          <w:szCs w:val="28"/>
        </w:rPr>
        <w:t xml:space="preserve">ародный </w:t>
      </w:r>
      <w:r w:rsidRPr="00B14E77">
        <w:rPr>
          <w:color w:val="auto"/>
          <w:sz w:val="28"/>
          <w:szCs w:val="28"/>
        </w:rPr>
        <w:t>Х</w:t>
      </w:r>
      <w:r w:rsidR="0092734E" w:rsidRPr="00B14E77">
        <w:rPr>
          <w:color w:val="auto"/>
          <w:sz w:val="28"/>
          <w:szCs w:val="28"/>
        </w:rPr>
        <w:t xml:space="preserve">урал </w:t>
      </w:r>
      <w:r w:rsidRPr="00B14E77">
        <w:rPr>
          <w:color w:val="auto"/>
          <w:sz w:val="28"/>
          <w:szCs w:val="28"/>
        </w:rPr>
        <w:t>Р</w:t>
      </w:r>
      <w:r w:rsidR="0092734E" w:rsidRPr="00B14E77">
        <w:rPr>
          <w:color w:val="auto"/>
          <w:sz w:val="28"/>
          <w:szCs w:val="28"/>
        </w:rPr>
        <w:t xml:space="preserve">еспублики </w:t>
      </w:r>
      <w:r w:rsidRPr="00B14E77">
        <w:rPr>
          <w:color w:val="auto"/>
          <w:sz w:val="28"/>
          <w:szCs w:val="28"/>
        </w:rPr>
        <w:t>Б</w:t>
      </w:r>
      <w:r w:rsidR="0092734E" w:rsidRPr="00B14E77">
        <w:rPr>
          <w:color w:val="auto"/>
          <w:sz w:val="28"/>
          <w:szCs w:val="28"/>
        </w:rPr>
        <w:t>урятия</w:t>
      </w:r>
      <w:r w:rsidRPr="00B14E77">
        <w:rPr>
          <w:color w:val="auto"/>
          <w:sz w:val="28"/>
          <w:szCs w:val="28"/>
        </w:rPr>
        <w:t xml:space="preserve"> </w:t>
      </w:r>
      <w:r w:rsidR="009878B5" w:rsidRPr="00B14E77">
        <w:rPr>
          <w:color w:val="auto"/>
          <w:sz w:val="28"/>
          <w:szCs w:val="28"/>
        </w:rPr>
        <w:t xml:space="preserve">в срок </w:t>
      </w:r>
      <w:r w:rsidR="00084FC7" w:rsidRPr="00B14E77">
        <w:rPr>
          <w:color w:val="auto"/>
          <w:sz w:val="28"/>
          <w:szCs w:val="28"/>
        </w:rPr>
        <w:t xml:space="preserve">не позднее </w:t>
      </w:r>
      <w:r w:rsidR="009878B5" w:rsidRPr="00B14E77">
        <w:rPr>
          <w:color w:val="auto"/>
          <w:sz w:val="28"/>
          <w:szCs w:val="28"/>
        </w:rPr>
        <w:t>1 июня</w:t>
      </w:r>
      <w:r w:rsidR="0092734E" w:rsidRPr="00B14E77">
        <w:rPr>
          <w:color w:val="auto"/>
          <w:sz w:val="28"/>
          <w:szCs w:val="28"/>
        </w:rPr>
        <w:t xml:space="preserve"> года, следующего за </w:t>
      </w:r>
      <w:proofErr w:type="gramStart"/>
      <w:r w:rsidR="0092734E" w:rsidRPr="00B14E77">
        <w:rPr>
          <w:color w:val="auto"/>
          <w:sz w:val="28"/>
          <w:szCs w:val="28"/>
        </w:rPr>
        <w:t>отчетным</w:t>
      </w:r>
      <w:proofErr w:type="gramEnd"/>
      <w:r w:rsidRPr="00B14E77">
        <w:rPr>
          <w:color w:val="auto"/>
          <w:sz w:val="28"/>
          <w:szCs w:val="28"/>
        </w:rPr>
        <w:t xml:space="preserve">. </w:t>
      </w:r>
    </w:p>
    <w:p w:rsidR="00DB7D8E" w:rsidRPr="00B14E77" w:rsidRDefault="00DB7D8E" w:rsidP="00224F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4E77">
        <w:rPr>
          <w:sz w:val="28"/>
          <w:szCs w:val="28"/>
        </w:rPr>
        <w:t xml:space="preserve">Распечатанная версия годового отчета </w:t>
      </w:r>
      <w:r w:rsidR="00297142" w:rsidRPr="00B14E77">
        <w:rPr>
          <w:sz w:val="28"/>
          <w:szCs w:val="28"/>
        </w:rPr>
        <w:t xml:space="preserve">с </w:t>
      </w:r>
      <w:r w:rsidRPr="00B14E77">
        <w:rPr>
          <w:sz w:val="28"/>
          <w:szCs w:val="28"/>
        </w:rPr>
        <w:t xml:space="preserve"> материалами, подписанными аудиторами</w:t>
      </w:r>
      <w:r w:rsidR="00696BA9" w:rsidRPr="00B14E77">
        <w:rPr>
          <w:sz w:val="28"/>
          <w:szCs w:val="28"/>
        </w:rPr>
        <w:t xml:space="preserve">, </w:t>
      </w:r>
      <w:r w:rsidR="004A1886" w:rsidRPr="00B14E77">
        <w:rPr>
          <w:sz w:val="28"/>
          <w:szCs w:val="28"/>
        </w:rPr>
        <w:t>руководителями структурных подразделений</w:t>
      </w:r>
      <w:r w:rsidR="00D542A9">
        <w:rPr>
          <w:sz w:val="28"/>
          <w:szCs w:val="28"/>
        </w:rPr>
        <w:t xml:space="preserve">, главным инспектором по </w:t>
      </w:r>
      <w:r w:rsidR="00696BA9" w:rsidRPr="00B14E77">
        <w:rPr>
          <w:sz w:val="28"/>
          <w:szCs w:val="28"/>
        </w:rPr>
        <w:t xml:space="preserve">юридической </w:t>
      </w:r>
      <w:r w:rsidR="00D542A9">
        <w:rPr>
          <w:sz w:val="28"/>
          <w:szCs w:val="28"/>
        </w:rPr>
        <w:t>работе</w:t>
      </w:r>
      <w:r w:rsidRPr="00B14E77">
        <w:rPr>
          <w:sz w:val="28"/>
          <w:szCs w:val="28"/>
        </w:rPr>
        <w:t>,</w:t>
      </w:r>
      <w:r w:rsidR="00D542A9">
        <w:rPr>
          <w:sz w:val="28"/>
          <w:szCs w:val="28"/>
        </w:rPr>
        <w:t xml:space="preserve"> специалистом по кадровой работе</w:t>
      </w:r>
      <w:r w:rsidRPr="00B14E77">
        <w:rPr>
          <w:sz w:val="28"/>
          <w:szCs w:val="28"/>
        </w:rPr>
        <w:t xml:space="preserve"> хранится в соответствии с номенклатурой дел Счетной палаты.</w:t>
      </w:r>
    </w:p>
    <w:p w:rsidR="003F69A0" w:rsidRDefault="00AA109C" w:rsidP="003F69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4E77">
        <w:rPr>
          <w:sz w:val="28"/>
          <w:szCs w:val="28"/>
        </w:rPr>
        <w:t xml:space="preserve">Годовой отчет размещается в сети </w:t>
      </w:r>
      <w:r w:rsidR="00F65879">
        <w:rPr>
          <w:sz w:val="28"/>
          <w:szCs w:val="28"/>
        </w:rPr>
        <w:t>И</w:t>
      </w:r>
      <w:r w:rsidRPr="00B14E77">
        <w:rPr>
          <w:sz w:val="28"/>
          <w:szCs w:val="28"/>
        </w:rPr>
        <w:t xml:space="preserve">нтернет на официальном сайте Счетной палаты </w:t>
      </w:r>
      <w:r w:rsidR="00896A89" w:rsidRPr="00B14E77">
        <w:rPr>
          <w:sz w:val="28"/>
          <w:szCs w:val="28"/>
        </w:rPr>
        <w:t xml:space="preserve">в течение 10 рабочих дней </w:t>
      </w:r>
      <w:r w:rsidRPr="00B14E77">
        <w:rPr>
          <w:sz w:val="28"/>
          <w:szCs w:val="28"/>
        </w:rPr>
        <w:t>после его рассмотрения Н</w:t>
      </w:r>
      <w:r w:rsidR="0092734E" w:rsidRPr="00B14E77">
        <w:rPr>
          <w:sz w:val="28"/>
          <w:szCs w:val="28"/>
        </w:rPr>
        <w:t xml:space="preserve">ародным </w:t>
      </w:r>
      <w:r w:rsidRPr="00B14E77">
        <w:rPr>
          <w:sz w:val="28"/>
          <w:szCs w:val="28"/>
        </w:rPr>
        <w:t>Х</w:t>
      </w:r>
      <w:r w:rsidR="0092734E" w:rsidRPr="00B14E77">
        <w:rPr>
          <w:sz w:val="28"/>
          <w:szCs w:val="28"/>
        </w:rPr>
        <w:t xml:space="preserve">уралом </w:t>
      </w:r>
      <w:r w:rsidRPr="00B14E77">
        <w:rPr>
          <w:sz w:val="28"/>
          <w:szCs w:val="28"/>
        </w:rPr>
        <w:t>Р</w:t>
      </w:r>
      <w:r w:rsidR="0092734E" w:rsidRPr="00B14E77">
        <w:rPr>
          <w:sz w:val="28"/>
          <w:szCs w:val="28"/>
        </w:rPr>
        <w:t xml:space="preserve">еспублики </w:t>
      </w:r>
      <w:r w:rsidRPr="00B14E77">
        <w:rPr>
          <w:sz w:val="28"/>
          <w:szCs w:val="28"/>
        </w:rPr>
        <w:t>Б</w:t>
      </w:r>
      <w:r w:rsidR="0092734E" w:rsidRPr="00B14E77">
        <w:rPr>
          <w:sz w:val="28"/>
          <w:szCs w:val="28"/>
        </w:rPr>
        <w:t>урятия</w:t>
      </w:r>
      <w:r w:rsidR="0014119E" w:rsidRPr="00B14E77">
        <w:rPr>
          <w:sz w:val="28"/>
          <w:szCs w:val="28"/>
        </w:rPr>
        <w:t>.</w:t>
      </w:r>
      <w:bookmarkStart w:id="4" w:name="_Toc88119051"/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3F69A0" w:rsidRDefault="003F69A0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</w:p>
    <w:p w:rsidR="00F806A4" w:rsidRPr="003F69A0" w:rsidRDefault="00F806A4" w:rsidP="003F69A0">
      <w:pPr>
        <w:autoSpaceDE w:val="0"/>
        <w:autoSpaceDN w:val="0"/>
        <w:adjustRightInd w:val="0"/>
        <w:ind w:firstLine="567"/>
        <w:jc w:val="right"/>
        <w:rPr>
          <w:b/>
          <w:sz w:val="28"/>
          <w:szCs w:val="28"/>
        </w:rPr>
      </w:pPr>
      <w:r w:rsidRPr="003F69A0">
        <w:rPr>
          <w:b/>
          <w:sz w:val="28"/>
          <w:szCs w:val="28"/>
        </w:rPr>
        <w:lastRenderedPageBreak/>
        <w:t>Приложение № 1</w:t>
      </w:r>
      <w:bookmarkEnd w:id="4"/>
    </w:p>
    <w:p w:rsidR="00F806A4" w:rsidRDefault="00F806A4" w:rsidP="00F806A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A0C4F">
        <w:rPr>
          <w:sz w:val="28"/>
          <w:szCs w:val="28"/>
        </w:rPr>
        <w:t>к Стандарту</w:t>
      </w:r>
      <w:r w:rsidR="008D2B44">
        <w:rPr>
          <w:sz w:val="28"/>
          <w:szCs w:val="28"/>
        </w:rPr>
        <w:t xml:space="preserve"> 3</w:t>
      </w:r>
      <w:r w:rsidR="00A611A2">
        <w:rPr>
          <w:sz w:val="28"/>
          <w:szCs w:val="28"/>
        </w:rPr>
        <w:t>._</w:t>
      </w:r>
    </w:p>
    <w:p w:rsidR="00F806A4" w:rsidRDefault="00F806A4" w:rsidP="00F806A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F806A4" w:rsidRPr="00677CE9" w:rsidRDefault="00F806A4" w:rsidP="00F806A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77CE9">
        <w:rPr>
          <w:b/>
          <w:bCs/>
          <w:sz w:val="28"/>
          <w:szCs w:val="28"/>
        </w:rPr>
        <w:t>о результатах контрольного (экспертно-аналитического) мероприятия</w:t>
      </w:r>
      <w:r w:rsidR="006A14E1">
        <w:rPr>
          <w:b/>
          <w:bCs/>
          <w:sz w:val="28"/>
          <w:szCs w:val="28"/>
        </w:rPr>
        <w:t>, представляемая аудитор</w:t>
      </w:r>
      <w:r w:rsidR="00B92963">
        <w:rPr>
          <w:b/>
          <w:bCs/>
          <w:sz w:val="28"/>
          <w:szCs w:val="28"/>
        </w:rPr>
        <w:t xml:space="preserve">ом по соответствующему </w:t>
      </w:r>
      <w:r w:rsidR="006A14E1">
        <w:rPr>
          <w:b/>
          <w:bCs/>
          <w:sz w:val="28"/>
          <w:szCs w:val="28"/>
        </w:rPr>
        <w:t>направлени</w:t>
      </w:r>
      <w:r w:rsidR="00B92963">
        <w:rPr>
          <w:b/>
          <w:bCs/>
          <w:sz w:val="28"/>
          <w:szCs w:val="28"/>
        </w:rPr>
        <w:t>ю</w:t>
      </w:r>
      <w:r w:rsidR="006A14E1">
        <w:rPr>
          <w:b/>
          <w:bCs/>
          <w:sz w:val="28"/>
          <w:szCs w:val="28"/>
        </w:rPr>
        <w:t xml:space="preserve"> ___</w:t>
      </w:r>
      <w:r w:rsidR="008D2B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 включения в годовой отчет Счетной палаты Республики Бурятия</w:t>
      </w:r>
    </w:p>
    <w:p w:rsidR="00F806A4" w:rsidRDefault="00F806A4" w:rsidP="00F806A4">
      <w:pPr>
        <w:pStyle w:val="a7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F806A4" w:rsidRPr="00C37D9E" w:rsidRDefault="00F806A4" w:rsidP="00EA1618">
      <w:pPr>
        <w:pStyle w:val="a7"/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934558">
        <w:rPr>
          <w:b/>
          <w:bCs/>
          <w:sz w:val="28"/>
          <w:szCs w:val="28"/>
        </w:rPr>
        <w:t xml:space="preserve">. </w:t>
      </w:r>
      <w:r w:rsidRPr="00C37D9E">
        <w:rPr>
          <w:b/>
          <w:bCs/>
          <w:sz w:val="28"/>
          <w:szCs w:val="28"/>
        </w:rPr>
        <w:t>Информация о результатах контрольного</w:t>
      </w:r>
      <w:r w:rsidR="008C3D58">
        <w:rPr>
          <w:b/>
          <w:bCs/>
          <w:sz w:val="28"/>
          <w:szCs w:val="28"/>
        </w:rPr>
        <w:t>/</w:t>
      </w:r>
      <w:r w:rsidRPr="00C37D9E">
        <w:rPr>
          <w:b/>
          <w:bCs/>
          <w:sz w:val="28"/>
          <w:szCs w:val="28"/>
        </w:rPr>
        <w:t>экспертно-аналитического</w:t>
      </w:r>
      <w:r w:rsidR="008C3D58">
        <w:rPr>
          <w:b/>
          <w:bCs/>
          <w:sz w:val="28"/>
          <w:szCs w:val="28"/>
        </w:rPr>
        <w:t xml:space="preserve"> </w:t>
      </w:r>
      <w:r w:rsidR="008C3D58" w:rsidRPr="00C37D9E">
        <w:rPr>
          <w:b/>
          <w:bCs/>
          <w:sz w:val="28"/>
          <w:szCs w:val="28"/>
        </w:rPr>
        <w:t>мероприятия</w:t>
      </w:r>
      <w:r w:rsidR="008C3D58">
        <w:rPr>
          <w:b/>
          <w:bCs/>
          <w:sz w:val="28"/>
          <w:szCs w:val="28"/>
        </w:rPr>
        <w:t xml:space="preserve"> (за исключением экспертиз </w:t>
      </w:r>
      <w:r w:rsidR="008C3D58" w:rsidRPr="00B45A72">
        <w:rPr>
          <w:b/>
          <w:sz w:val="28"/>
          <w:szCs w:val="28"/>
        </w:rPr>
        <w:t>проектов законов</w:t>
      </w:r>
      <w:r w:rsidR="008C3D58">
        <w:rPr>
          <w:b/>
          <w:sz w:val="28"/>
          <w:szCs w:val="28"/>
        </w:rPr>
        <w:t xml:space="preserve"> и иных </w:t>
      </w:r>
      <w:r w:rsidR="008C3D58" w:rsidRPr="00B45A72">
        <w:rPr>
          <w:b/>
          <w:sz w:val="28"/>
          <w:szCs w:val="28"/>
        </w:rPr>
        <w:t xml:space="preserve">нормативных правовых </w:t>
      </w:r>
      <w:r w:rsidR="008C3D58" w:rsidRPr="0067477C">
        <w:rPr>
          <w:b/>
          <w:bCs/>
          <w:sz w:val="28"/>
          <w:szCs w:val="28"/>
        </w:rPr>
        <w:t>актов</w:t>
      </w:r>
      <w:r w:rsidRPr="00C37D9E">
        <w:rPr>
          <w:b/>
          <w:bCs/>
          <w:sz w:val="28"/>
          <w:szCs w:val="28"/>
        </w:rPr>
        <w:t xml:space="preserve">) </w:t>
      </w:r>
    </w:p>
    <w:p w:rsidR="00F806A4" w:rsidRPr="000B20BA" w:rsidRDefault="00F806A4" w:rsidP="00EA1618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B20BA">
        <w:rPr>
          <w:bCs/>
          <w:sz w:val="28"/>
          <w:szCs w:val="28"/>
        </w:rPr>
        <w:t xml:space="preserve">1.1. </w:t>
      </w:r>
      <w:r w:rsidR="00585CA2" w:rsidRPr="000B20BA">
        <w:rPr>
          <w:bCs/>
          <w:sz w:val="28"/>
          <w:szCs w:val="28"/>
        </w:rPr>
        <w:t xml:space="preserve">Наименование мероприятия, </w:t>
      </w:r>
      <w:r w:rsidRPr="000B20BA">
        <w:rPr>
          <w:bCs/>
          <w:sz w:val="28"/>
          <w:szCs w:val="28"/>
        </w:rPr>
        <w:t>проверяемый период</w:t>
      </w:r>
    </w:p>
    <w:p w:rsidR="00F806A4" w:rsidRPr="00C37D9E" w:rsidRDefault="00F806A4" w:rsidP="00EA1618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B20BA">
        <w:rPr>
          <w:bCs/>
          <w:sz w:val="28"/>
          <w:szCs w:val="28"/>
        </w:rPr>
        <w:t>1.2. Объекты контрольного (экспертно-аналитического) мероприятия:</w:t>
      </w:r>
      <w:r w:rsidRPr="00C37D9E">
        <w:rPr>
          <w:bCs/>
          <w:sz w:val="28"/>
          <w:szCs w:val="28"/>
        </w:rPr>
        <w:t xml:space="preserve"> </w:t>
      </w:r>
      <w:r w:rsidRPr="00C37D9E">
        <w:rPr>
          <w:sz w:val="28"/>
          <w:szCs w:val="28"/>
        </w:rPr>
        <w:t>______________________________________________________________________</w:t>
      </w:r>
    </w:p>
    <w:p w:rsidR="00F806A4" w:rsidRPr="00C37D9E" w:rsidRDefault="00F806A4" w:rsidP="00EA1618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  <w:r w:rsidRPr="00C37D9E">
        <w:rPr>
          <w:sz w:val="18"/>
          <w:szCs w:val="18"/>
        </w:rPr>
        <w:t>(полное наименование объекта (объектов), указанных в программе мероприятия)</w:t>
      </w:r>
    </w:p>
    <w:p w:rsidR="00F806A4" w:rsidRPr="00C37D9E" w:rsidRDefault="00F806A4" w:rsidP="00EA16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20BA">
        <w:rPr>
          <w:bCs/>
          <w:sz w:val="28"/>
          <w:szCs w:val="28"/>
        </w:rPr>
        <w:t>1.3. Результаты контрольного (экспертно-аналитического) мероприятия</w:t>
      </w:r>
      <w:r w:rsidRPr="00594842">
        <w:rPr>
          <w:bCs/>
        </w:rPr>
        <w:t xml:space="preserve"> </w:t>
      </w:r>
      <w:r w:rsidRPr="00C37D9E">
        <w:rPr>
          <w:sz w:val="28"/>
          <w:szCs w:val="28"/>
        </w:rPr>
        <w:t>__________________________________________________________________</w:t>
      </w:r>
    </w:p>
    <w:p w:rsidR="00F806A4" w:rsidRPr="00C37D9E" w:rsidRDefault="00F806A4" w:rsidP="00EA1618">
      <w:pPr>
        <w:pStyle w:val="Default"/>
        <w:ind w:firstLine="567"/>
        <w:jc w:val="both"/>
        <w:rPr>
          <w:sz w:val="18"/>
          <w:szCs w:val="18"/>
        </w:rPr>
      </w:pPr>
      <w:r w:rsidRPr="00C37D9E">
        <w:rPr>
          <w:sz w:val="18"/>
          <w:szCs w:val="18"/>
        </w:rPr>
        <w:t>(описание основных результатов мероприятия, основанное на материалах отчета, заключения:</w:t>
      </w:r>
      <w:r w:rsidRPr="00C37D9E">
        <w:rPr>
          <w:sz w:val="28"/>
          <w:szCs w:val="28"/>
        </w:rPr>
        <w:t xml:space="preserve"> </w:t>
      </w:r>
      <w:r w:rsidRPr="00C37D9E">
        <w:rPr>
          <w:sz w:val="18"/>
          <w:szCs w:val="18"/>
        </w:rPr>
        <w:t>количество и объем выявленных нарушений, направленных представлений, предписаний, информационных писем,</w:t>
      </w:r>
      <w:r w:rsidR="005231E6" w:rsidRPr="005231E6">
        <w:rPr>
          <w:sz w:val="18"/>
          <w:szCs w:val="18"/>
        </w:rPr>
        <w:t xml:space="preserve"> материалов в правоохранительные органы,</w:t>
      </w:r>
      <w:r w:rsidRPr="00C37D9E">
        <w:rPr>
          <w:sz w:val="18"/>
          <w:szCs w:val="18"/>
        </w:rPr>
        <w:t xml:space="preserve"> составленных протоколов об административном правонарушении</w:t>
      </w:r>
      <w:r w:rsidR="005231E6">
        <w:rPr>
          <w:sz w:val="18"/>
          <w:szCs w:val="18"/>
        </w:rPr>
        <w:t xml:space="preserve"> и </w:t>
      </w:r>
      <w:r w:rsidRPr="00C37D9E">
        <w:rPr>
          <w:sz w:val="18"/>
          <w:szCs w:val="18"/>
        </w:rPr>
        <w:t>т.п.)</w:t>
      </w:r>
    </w:p>
    <w:p w:rsidR="00F806A4" w:rsidRPr="00C37D9E" w:rsidRDefault="00F806A4" w:rsidP="00EA16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7D9E">
        <w:rPr>
          <w:sz w:val="28"/>
          <w:szCs w:val="28"/>
        </w:rPr>
        <w:t>______________________________________________________________________</w:t>
      </w:r>
    </w:p>
    <w:p w:rsidR="00F806A4" w:rsidRPr="000B20BA" w:rsidRDefault="00F806A4" w:rsidP="00EA1618">
      <w:pPr>
        <w:pStyle w:val="a7"/>
        <w:numPr>
          <w:ilvl w:val="1"/>
          <w:numId w:val="9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0B20BA">
        <w:rPr>
          <w:bCs/>
          <w:sz w:val="28"/>
          <w:szCs w:val="28"/>
        </w:rPr>
        <w:t xml:space="preserve">Выводы и предложения </w:t>
      </w:r>
      <w:r w:rsidR="00EA1618">
        <w:rPr>
          <w:bCs/>
          <w:sz w:val="28"/>
          <w:szCs w:val="28"/>
        </w:rPr>
        <w:t>_</w:t>
      </w:r>
      <w:r w:rsidRPr="000B20BA">
        <w:rPr>
          <w:bCs/>
          <w:sz w:val="28"/>
          <w:szCs w:val="28"/>
        </w:rPr>
        <w:t>_</w:t>
      </w:r>
      <w:r w:rsidRPr="000B20BA">
        <w:rPr>
          <w:sz w:val="28"/>
          <w:szCs w:val="28"/>
        </w:rPr>
        <w:t>_____________________________________</w:t>
      </w:r>
    </w:p>
    <w:p w:rsidR="00F806A4" w:rsidRPr="00C37D9E" w:rsidRDefault="00F806A4" w:rsidP="00EA1618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0B20BA">
        <w:rPr>
          <w:bCs/>
          <w:sz w:val="28"/>
          <w:szCs w:val="28"/>
        </w:rPr>
        <w:t xml:space="preserve">1.5. Информация </w:t>
      </w:r>
      <w:r w:rsidRPr="000B20BA">
        <w:rPr>
          <w:sz w:val="28"/>
          <w:szCs w:val="28"/>
        </w:rPr>
        <w:t>об устранении выявленных нарушений и недостатков</w:t>
      </w:r>
      <w:r w:rsidRPr="00C37D9E">
        <w:rPr>
          <w:bCs/>
          <w:sz w:val="28"/>
          <w:szCs w:val="28"/>
        </w:rPr>
        <w:t xml:space="preserve"> __________________________________________________________________</w:t>
      </w:r>
    </w:p>
    <w:p w:rsidR="00F806A4" w:rsidRPr="00055ED4" w:rsidRDefault="00F806A4" w:rsidP="00EA161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45A72">
        <w:rPr>
          <w:b/>
          <w:bCs/>
          <w:sz w:val="28"/>
          <w:szCs w:val="28"/>
          <w:lang w:val="en-US"/>
        </w:rPr>
        <w:t>II</w:t>
      </w:r>
      <w:r w:rsidRPr="00B45A72">
        <w:rPr>
          <w:b/>
          <w:bCs/>
          <w:sz w:val="28"/>
          <w:szCs w:val="28"/>
        </w:rPr>
        <w:t xml:space="preserve">. Информация о проведенных </w:t>
      </w:r>
      <w:r w:rsidRPr="00B45A72">
        <w:rPr>
          <w:b/>
          <w:sz w:val="28"/>
          <w:szCs w:val="28"/>
        </w:rPr>
        <w:t xml:space="preserve">экспертизах </w:t>
      </w:r>
      <w:r w:rsidR="00AC240B" w:rsidRPr="00055ED4">
        <w:rPr>
          <w:b/>
          <w:sz w:val="28"/>
          <w:szCs w:val="28"/>
        </w:rPr>
        <w:t xml:space="preserve">проектов законов о республиканском бюджете и бюджете </w:t>
      </w:r>
      <w:r w:rsidR="00F75E6F" w:rsidRPr="00F75E6F">
        <w:rPr>
          <w:b/>
          <w:sz w:val="28"/>
          <w:szCs w:val="28"/>
        </w:rPr>
        <w:t>ТФОМС РБ</w:t>
      </w:r>
      <w:r w:rsidR="002E5C59">
        <w:rPr>
          <w:b/>
          <w:sz w:val="28"/>
          <w:szCs w:val="28"/>
        </w:rPr>
        <w:t>;</w:t>
      </w:r>
      <w:r w:rsidR="00AC240B" w:rsidRPr="00055ED4">
        <w:rPr>
          <w:b/>
          <w:sz w:val="28"/>
          <w:szCs w:val="28"/>
        </w:rPr>
        <w:t xml:space="preserve"> экспертиза</w:t>
      </w:r>
      <w:r w:rsidR="002E5C59">
        <w:rPr>
          <w:b/>
          <w:sz w:val="28"/>
          <w:szCs w:val="28"/>
        </w:rPr>
        <w:t>х</w:t>
      </w:r>
      <w:r w:rsidR="00AC240B" w:rsidRPr="00055ED4">
        <w:rPr>
          <w:b/>
          <w:sz w:val="28"/>
          <w:szCs w:val="28"/>
        </w:rPr>
        <w:t xml:space="preserve"> проектов законов и иных нормативных правовых </w:t>
      </w:r>
      <w:r w:rsidR="00AC240B" w:rsidRPr="00055ED4">
        <w:rPr>
          <w:b/>
          <w:bCs/>
          <w:sz w:val="28"/>
          <w:szCs w:val="28"/>
        </w:rPr>
        <w:t>актов органов государственной власти Республики Бурятия в части, касающейся расходных обязательств Республики Бурятия</w:t>
      </w:r>
      <w:r w:rsidR="002E5C59">
        <w:rPr>
          <w:b/>
          <w:bCs/>
          <w:sz w:val="28"/>
          <w:szCs w:val="28"/>
        </w:rPr>
        <w:t>;</w:t>
      </w:r>
      <w:r w:rsidR="00AC240B" w:rsidRPr="00055ED4">
        <w:rPr>
          <w:b/>
          <w:bCs/>
          <w:sz w:val="28"/>
          <w:szCs w:val="28"/>
        </w:rPr>
        <w:t xml:space="preserve"> экспертиза</w:t>
      </w:r>
      <w:r w:rsidR="002E5C59">
        <w:rPr>
          <w:b/>
          <w:bCs/>
          <w:sz w:val="28"/>
          <w:szCs w:val="28"/>
        </w:rPr>
        <w:t>х</w:t>
      </w:r>
      <w:r w:rsidR="00AC240B" w:rsidRPr="00055ED4">
        <w:rPr>
          <w:b/>
          <w:bCs/>
          <w:sz w:val="28"/>
          <w:szCs w:val="28"/>
        </w:rPr>
        <w:t xml:space="preserve"> проектов законов Республики Бурятия, приводящих к изменению доходов бюджета Республики Бурятия и бюджета </w:t>
      </w:r>
      <w:r w:rsidR="00F75E6F" w:rsidRPr="00F75E6F">
        <w:rPr>
          <w:b/>
          <w:sz w:val="28"/>
          <w:szCs w:val="28"/>
        </w:rPr>
        <w:t>ТФОМС РБ</w:t>
      </w:r>
      <w:r w:rsidR="00F75E6F" w:rsidRPr="00055ED4">
        <w:rPr>
          <w:b/>
          <w:sz w:val="28"/>
          <w:szCs w:val="28"/>
        </w:rPr>
        <w:t xml:space="preserve">, </w:t>
      </w:r>
      <w:r w:rsidR="00F75E6F">
        <w:rPr>
          <w:b/>
          <w:sz w:val="28"/>
          <w:szCs w:val="28"/>
        </w:rPr>
        <w:t xml:space="preserve"> </w:t>
      </w:r>
      <w:r w:rsidR="00AC240B" w:rsidRPr="00055ED4">
        <w:rPr>
          <w:b/>
          <w:bCs/>
          <w:sz w:val="28"/>
          <w:szCs w:val="28"/>
        </w:rPr>
        <w:t>а также государственных программ, проектов государственных программ</w:t>
      </w:r>
      <w:r w:rsidR="00AC240B" w:rsidRPr="00055ED4">
        <w:rPr>
          <w:b/>
          <w:sz w:val="28"/>
          <w:szCs w:val="28"/>
        </w:rPr>
        <w:t xml:space="preserve"> </w:t>
      </w:r>
      <w:r w:rsidR="00136FBF" w:rsidRPr="00136FBF">
        <w:rPr>
          <w:b/>
          <w:sz w:val="28"/>
          <w:szCs w:val="28"/>
        </w:rPr>
        <w:t xml:space="preserve">и т.д. </w:t>
      </w:r>
      <w:r w:rsidRPr="00055ED4">
        <w:rPr>
          <w:b/>
          <w:sz w:val="28"/>
          <w:szCs w:val="28"/>
        </w:rPr>
        <w:t xml:space="preserve">(за исключением экспертиз поправок депутатов </w:t>
      </w:r>
      <w:r w:rsidRPr="00055ED4">
        <w:rPr>
          <w:b/>
          <w:spacing w:val="-5"/>
          <w:sz w:val="28"/>
          <w:szCs w:val="28"/>
        </w:rPr>
        <w:t>НХ РБ</w:t>
      </w:r>
      <w:r w:rsidRPr="00055ED4">
        <w:rPr>
          <w:b/>
          <w:sz w:val="28"/>
          <w:szCs w:val="28"/>
        </w:rPr>
        <w:t xml:space="preserve"> и Главы Республики Бурятия на предмет соответствия требованиям бюджетного законодательства)</w:t>
      </w:r>
      <w:r w:rsidR="008D48ED" w:rsidRPr="00055ED4">
        <w:rPr>
          <w:b/>
          <w:sz w:val="28"/>
          <w:szCs w:val="28"/>
        </w:rPr>
        <w:t>.</w:t>
      </w:r>
    </w:p>
    <w:p w:rsidR="00F806A4" w:rsidRPr="009F4A08" w:rsidRDefault="00F806A4" w:rsidP="00F806A4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0B20BA">
        <w:rPr>
          <w:sz w:val="28"/>
          <w:szCs w:val="28"/>
        </w:rPr>
        <w:t>Общая информация о количестве проведенных экспертиз</w:t>
      </w:r>
      <w:r w:rsidR="00642F88" w:rsidRPr="000B20BA">
        <w:rPr>
          <w:b/>
          <w:sz w:val="28"/>
          <w:szCs w:val="28"/>
        </w:rPr>
        <w:t xml:space="preserve"> </w:t>
      </w:r>
      <w:r w:rsidR="00642F88" w:rsidRPr="000B20BA">
        <w:rPr>
          <w:sz w:val="28"/>
          <w:szCs w:val="28"/>
        </w:rPr>
        <w:t>проектов законов и иных  нормативных правовых актов органов государственной власти Республики Бурятия</w:t>
      </w:r>
      <w:r w:rsidRPr="000B20BA">
        <w:rPr>
          <w:sz w:val="28"/>
          <w:szCs w:val="28"/>
        </w:rPr>
        <w:t xml:space="preserve">, из них </w:t>
      </w:r>
      <w:r w:rsidR="008D2B44" w:rsidRPr="000B20BA">
        <w:rPr>
          <w:sz w:val="28"/>
          <w:szCs w:val="28"/>
        </w:rPr>
        <w:t xml:space="preserve">- </w:t>
      </w:r>
      <w:r w:rsidRPr="000B20BA">
        <w:rPr>
          <w:sz w:val="28"/>
          <w:szCs w:val="28"/>
        </w:rPr>
        <w:t>с замечаниями. В том числе</w:t>
      </w:r>
      <w:r w:rsidR="002E5C59">
        <w:rPr>
          <w:sz w:val="28"/>
          <w:szCs w:val="28"/>
        </w:rPr>
        <w:t>,</w:t>
      </w:r>
      <w:r w:rsidRPr="000B20BA">
        <w:rPr>
          <w:sz w:val="28"/>
          <w:szCs w:val="28"/>
        </w:rPr>
        <w:t xml:space="preserve"> количество законов и </w:t>
      </w:r>
      <w:r w:rsidR="00642F88" w:rsidRPr="000B20BA">
        <w:rPr>
          <w:sz w:val="28"/>
          <w:szCs w:val="28"/>
        </w:rPr>
        <w:t xml:space="preserve"> иных </w:t>
      </w:r>
      <w:r w:rsidRPr="000B20BA">
        <w:rPr>
          <w:sz w:val="28"/>
          <w:szCs w:val="28"/>
        </w:rPr>
        <w:t xml:space="preserve">НПА органов </w:t>
      </w:r>
      <w:r w:rsidR="00642F88" w:rsidRPr="000B20BA">
        <w:rPr>
          <w:sz w:val="28"/>
          <w:szCs w:val="28"/>
        </w:rPr>
        <w:t xml:space="preserve">государственной </w:t>
      </w:r>
      <w:r w:rsidRPr="000B20BA">
        <w:rPr>
          <w:sz w:val="28"/>
          <w:szCs w:val="28"/>
        </w:rPr>
        <w:t xml:space="preserve">власти РБ, принятых с учетом замечаний и предложений Счетной палаты РБ.  </w:t>
      </w:r>
    </w:p>
    <w:tbl>
      <w:tblPr>
        <w:tblStyle w:val="a6"/>
        <w:tblW w:w="0" w:type="auto"/>
        <w:tblLook w:val="04A0"/>
      </w:tblPr>
      <w:tblGrid>
        <w:gridCol w:w="677"/>
        <w:gridCol w:w="2843"/>
        <w:gridCol w:w="2702"/>
        <w:gridCol w:w="3838"/>
      </w:tblGrid>
      <w:tr w:rsidR="00F806A4" w:rsidRPr="006F374B" w:rsidTr="00610F6D">
        <w:trPr>
          <w:trHeight w:val="1071"/>
        </w:trPr>
        <w:tc>
          <w:tcPr>
            <w:tcW w:w="677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843" w:type="dxa"/>
          </w:tcPr>
          <w:p w:rsidR="00F806A4" w:rsidRPr="006F374B" w:rsidRDefault="00F806A4" w:rsidP="006F374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>Наименование проекта закона РБ/НПА ОГВ РБ, прошедшего ФЭЭ</w:t>
            </w:r>
          </w:p>
        </w:tc>
        <w:tc>
          <w:tcPr>
            <w:tcW w:w="2702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>Наличие замечаний по результатам ФЭЭ</w:t>
            </w:r>
          </w:p>
          <w:p w:rsidR="00F806A4" w:rsidRPr="006F374B" w:rsidRDefault="00F806A4" w:rsidP="009245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>(есть/отсутствуют)</w:t>
            </w:r>
          </w:p>
        </w:tc>
        <w:tc>
          <w:tcPr>
            <w:tcW w:w="3838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 xml:space="preserve">из них законы </w:t>
            </w:r>
            <w:r w:rsidR="00DE36B2">
              <w:rPr>
                <w:bCs/>
                <w:sz w:val="24"/>
                <w:szCs w:val="24"/>
              </w:rPr>
              <w:t xml:space="preserve">и иные </w:t>
            </w:r>
            <w:r w:rsidRPr="006F374B">
              <w:rPr>
                <w:bCs/>
                <w:sz w:val="24"/>
                <w:szCs w:val="24"/>
              </w:rPr>
              <w:t xml:space="preserve"> НПА ОГВ РБ, принятые с учетом замечаний и предложений СП РБ</w:t>
            </w:r>
          </w:p>
          <w:p w:rsidR="00F806A4" w:rsidRPr="006F374B" w:rsidRDefault="00F806A4" w:rsidP="0092450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>(</w:t>
            </w:r>
            <w:proofErr w:type="gramStart"/>
            <w:r w:rsidRPr="006F374B">
              <w:rPr>
                <w:bCs/>
                <w:sz w:val="24"/>
                <w:szCs w:val="24"/>
              </w:rPr>
              <w:t>учтено</w:t>
            </w:r>
            <w:proofErr w:type="gramEnd"/>
            <w:r w:rsidRPr="006F374B">
              <w:rPr>
                <w:bCs/>
                <w:sz w:val="24"/>
                <w:szCs w:val="24"/>
              </w:rPr>
              <w:t>/не учтено)</w:t>
            </w:r>
          </w:p>
        </w:tc>
      </w:tr>
      <w:tr w:rsidR="00F806A4" w:rsidRPr="006F374B" w:rsidTr="00610F6D">
        <w:trPr>
          <w:trHeight w:val="229"/>
        </w:trPr>
        <w:tc>
          <w:tcPr>
            <w:tcW w:w="677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43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806A4" w:rsidRPr="006F374B" w:rsidTr="00610F6D">
        <w:trPr>
          <w:trHeight w:val="242"/>
        </w:trPr>
        <w:tc>
          <w:tcPr>
            <w:tcW w:w="677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F374B">
              <w:rPr>
                <w:bCs/>
                <w:sz w:val="24"/>
                <w:szCs w:val="24"/>
              </w:rPr>
              <w:t>..</w:t>
            </w:r>
          </w:p>
        </w:tc>
        <w:tc>
          <w:tcPr>
            <w:tcW w:w="2843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F806A4" w:rsidRPr="006F374B" w:rsidRDefault="00F806A4" w:rsidP="0092450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610F6D" w:rsidRDefault="00610F6D" w:rsidP="00D241F2">
      <w:pPr>
        <w:pStyle w:val="1"/>
        <w:jc w:val="right"/>
      </w:pPr>
      <w:bookmarkStart w:id="5" w:name="_Toc88119052"/>
    </w:p>
    <w:p w:rsidR="00610F6D" w:rsidRPr="00610F6D" w:rsidRDefault="00610F6D" w:rsidP="00610F6D"/>
    <w:p w:rsidR="00DE596E" w:rsidRPr="001A0C4F" w:rsidRDefault="00DE596E" w:rsidP="00D241F2">
      <w:pPr>
        <w:pStyle w:val="1"/>
        <w:jc w:val="right"/>
      </w:pPr>
      <w:r w:rsidRPr="001A0C4F">
        <w:lastRenderedPageBreak/>
        <w:t>Приложение №</w:t>
      </w:r>
      <w:r>
        <w:t xml:space="preserve"> 2</w:t>
      </w:r>
      <w:bookmarkEnd w:id="5"/>
    </w:p>
    <w:p w:rsidR="00DE596E" w:rsidRDefault="00DE596E" w:rsidP="00DE596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A0C4F">
        <w:rPr>
          <w:sz w:val="28"/>
          <w:szCs w:val="28"/>
        </w:rPr>
        <w:t>к Стандарту</w:t>
      </w:r>
      <w:r w:rsidR="00A611A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611A2">
        <w:rPr>
          <w:sz w:val="28"/>
          <w:szCs w:val="28"/>
        </w:rPr>
        <w:t>._</w:t>
      </w:r>
    </w:p>
    <w:p w:rsidR="008D2B44" w:rsidRDefault="00195BF8" w:rsidP="00195BF8">
      <w:pPr>
        <w:shd w:val="clear" w:color="auto" w:fill="FFFFFF"/>
        <w:tabs>
          <w:tab w:val="left" w:leader="underscore" w:pos="3902"/>
        </w:tabs>
        <w:ind w:left="43"/>
        <w:jc w:val="center"/>
        <w:rPr>
          <w:b/>
          <w:spacing w:val="-1"/>
          <w:sz w:val="28"/>
          <w:szCs w:val="28"/>
        </w:rPr>
      </w:pPr>
      <w:r w:rsidRPr="00677CE9">
        <w:rPr>
          <w:b/>
          <w:spacing w:val="-1"/>
          <w:sz w:val="28"/>
          <w:szCs w:val="28"/>
        </w:rPr>
        <w:t xml:space="preserve">Основные показатели деятельности </w:t>
      </w:r>
    </w:p>
    <w:p w:rsidR="00195BF8" w:rsidRPr="00677CE9" w:rsidRDefault="00195BF8" w:rsidP="00195BF8">
      <w:pPr>
        <w:shd w:val="clear" w:color="auto" w:fill="FFFFFF"/>
        <w:tabs>
          <w:tab w:val="left" w:leader="underscore" w:pos="3902"/>
        </w:tabs>
        <w:ind w:left="43"/>
        <w:jc w:val="center"/>
        <w:rPr>
          <w:b/>
          <w:spacing w:val="-1"/>
          <w:sz w:val="28"/>
          <w:szCs w:val="28"/>
        </w:rPr>
      </w:pPr>
      <w:r w:rsidRPr="00677CE9">
        <w:rPr>
          <w:b/>
          <w:spacing w:val="-1"/>
          <w:sz w:val="28"/>
          <w:szCs w:val="28"/>
        </w:rPr>
        <w:t xml:space="preserve">Счетной палаты Республики Бурятия </w:t>
      </w:r>
      <w:r w:rsidR="00A02A82">
        <w:rPr>
          <w:b/>
          <w:spacing w:val="-1"/>
          <w:sz w:val="28"/>
          <w:szCs w:val="28"/>
        </w:rPr>
        <w:t xml:space="preserve">за </w:t>
      </w:r>
      <w:r w:rsidRPr="00677CE9">
        <w:rPr>
          <w:b/>
          <w:spacing w:val="-1"/>
          <w:sz w:val="28"/>
          <w:szCs w:val="28"/>
        </w:rPr>
        <w:t>20__ го</w:t>
      </w:r>
      <w:r w:rsidRPr="00677CE9">
        <w:rPr>
          <w:b/>
          <w:spacing w:val="-5"/>
          <w:sz w:val="28"/>
          <w:szCs w:val="28"/>
        </w:rPr>
        <w:t>д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61"/>
        <w:gridCol w:w="6039"/>
        <w:gridCol w:w="1517"/>
        <w:gridCol w:w="1491"/>
      </w:tblGrid>
      <w:tr w:rsidR="00195BF8" w:rsidRPr="00677CE9" w:rsidTr="009808B1">
        <w:trPr>
          <w:trHeight w:val="597"/>
          <w:tblHeader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 xml:space="preserve">№ </w:t>
            </w:r>
          </w:p>
          <w:p w:rsidR="00195BF8" w:rsidRPr="00677CE9" w:rsidRDefault="00195BF8" w:rsidP="00486ED8">
            <w:pPr>
              <w:jc w:val="center"/>
              <w:rPr>
                <w:b/>
              </w:rPr>
            </w:pPr>
            <w:proofErr w:type="spellStart"/>
            <w:proofErr w:type="gramStart"/>
            <w:r w:rsidRPr="00677CE9">
              <w:rPr>
                <w:b/>
              </w:rPr>
              <w:t>п</w:t>
            </w:r>
            <w:proofErr w:type="spellEnd"/>
            <w:proofErr w:type="gramEnd"/>
            <w:r w:rsidRPr="00677CE9">
              <w:rPr>
                <w:b/>
              </w:rPr>
              <w:t>/</w:t>
            </w:r>
            <w:proofErr w:type="spellStart"/>
            <w:r w:rsidRPr="00677CE9">
              <w:rPr>
                <w:b/>
              </w:rPr>
              <w:t>п</w:t>
            </w:r>
            <w:proofErr w:type="spellEnd"/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left="-57" w:right="-57"/>
              <w:jc w:val="center"/>
              <w:rPr>
                <w:b/>
              </w:rPr>
            </w:pPr>
            <w:r w:rsidRPr="00677CE9">
              <w:rPr>
                <w:b/>
              </w:rPr>
              <w:t>Наименование показателя *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  <w:r w:rsidRPr="00677CE9">
              <w:rPr>
                <w:b/>
              </w:rPr>
              <w:t>Значение показателя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proofErr w:type="spellStart"/>
            <w:r w:rsidRPr="001A0C4F">
              <w:rPr>
                <w:i/>
              </w:rPr>
              <w:t>Справочно</w:t>
            </w:r>
            <w:proofErr w:type="spellEnd"/>
            <w:r w:rsidRPr="001A0C4F">
              <w:rPr>
                <w:i/>
              </w:rPr>
              <w:t>:</w:t>
            </w:r>
          </w:p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 xml:space="preserve">источник данных 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Проведено контрольных и экспертно-аналитических мероприятий всего,</w:t>
            </w:r>
          </w:p>
          <w:p w:rsidR="00195BF8" w:rsidRPr="00677CE9" w:rsidRDefault="00195BF8" w:rsidP="00486ED8">
            <w:pPr>
              <w:ind w:firstLine="312"/>
              <w:rPr>
                <w:b/>
              </w:rPr>
            </w:pPr>
            <w:r w:rsidRPr="00677CE9">
              <w:rPr>
                <w:b/>
              </w:rPr>
              <w:t>из них: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ИС**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312"/>
              <w:jc w:val="both"/>
            </w:pPr>
            <w:r w:rsidRPr="00677CE9">
              <w:t>контрольных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1.2.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 xml:space="preserve">экспертно-аналитических мероприятий </w:t>
            </w:r>
          </w:p>
          <w:p w:rsidR="00195BF8" w:rsidRPr="00677CE9" w:rsidRDefault="00195BF8" w:rsidP="00486ED8">
            <w:pPr>
              <w:ind w:firstLine="284"/>
              <w:jc w:val="both"/>
            </w:pPr>
            <w:r w:rsidRPr="00677CE9"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1.3.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1.4.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</w:pPr>
            <w:r w:rsidRPr="00677CE9">
              <w:t>количество заключений не предмет соответствия требованиям бюджетного законодательства поправок депутатов Народного Хурала Республики Бурятия и Главы Республики Бурятия</w:t>
            </w:r>
            <w:r>
              <w:t xml:space="preserve"> (к бюджету)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195BF8" w:rsidRPr="00677CE9" w:rsidRDefault="00195BF8" w:rsidP="00486ED8">
            <w:pPr>
              <w:ind w:firstLine="284"/>
              <w:rPr>
                <w:b/>
              </w:rPr>
            </w:pPr>
            <w:r w:rsidRPr="00677CE9">
              <w:rPr>
                <w:b/>
              </w:rPr>
              <w:t>из них: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2.1.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объектов контрольных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2.2.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объектов экспертно-аналитических мероприятий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5E031C" w:rsidRDefault="00195BF8" w:rsidP="00486ED8">
            <w:pPr>
              <w:jc w:val="center"/>
              <w:rPr>
                <w:b/>
              </w:rPr>
            </w:pPr>
            <w:r w:rsidRPr="005E031C">
              <w:rPr>
                <w:b/>
              </w:rPr>
              <w:t>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5E031C" w:rsidRDefault="00195BF8" w:rsidP="00486ED8">
            <w:pPr>
              <w:jc w:val="both"/>
              <w:rPr>
                <w:b/>
              </w:rPr>
            </w:pPr>
            <w:r w:rsidRPr="005E031C">
              <w:rPr>
                <w:b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195BF8" w:rsidRPr="005E031C" w:rsidRDefault="00195BF8" w:rsidP="00486ED8">
            <w:pPr>
              <w:ind w:firstLine="312"/>
              <w:jc w:val="both"/>
              <w:rPr>
                <w:b/>
              </w:rPr>
            </w:pPr>
            <w:r w:rsidRPr="005E031C">
              <w:rPr>
                <w:b/>
              </w:rPr>
              <w:t>из них: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3.1.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 xml:space="preserve">со Счетной палатой Российской Федерации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3.2.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с контрольно-счетными органами субъектов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3.3.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с контрольно-счетными органами муниципальных образований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:rsidR="00195BF8" w:rsidRPr="00677CE9" w:rsidRDefault="00195BF8" w:rsidP="00486ED8">
            <w:pPr>
              <w:ind w:firstLine="284"/>
              <w:jc w:val="both"/>
              <w:rPr>
                <w:b/>
              </w:rPr>
            </w:pPr>
            <w:r w:rsidRPr="00677CE9">
              <w:rPr>
                <w:b/>
              </w:rPr>
              <w:t>из них: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4.1.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486ED8">
            <w:pPr>
              <w:ind w:firstLine="248"/>
              <w:jc w:val="both"/>
            </w:pPr>
            <w:r w:rsidRPr="00677CE9">
              <w:t>нарушения при формировании и исполнении бюджетов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4.2.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486ED8">
            <w:pPr>
              <w:ind w:firstLine="248"/>
              <w:jc w:val="both"/>
            </w:pPr>
            <w:r w:rsidRPr="00677CE9"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4.3.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486ED8">
            <w:pPr>
              <w:ind w:firstLine="248"/>
              <w:jc w:val="both"/>
            </w:pPr>
            <w:r w:rsidRPr="00677CE9"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4.4.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486ED8">
            <w:pPr>
              <w:ind w:firstLine="248"/>
              <w:jc w:val="both"/>
            </w:pPr>
            <w:r w:rsidRPr="00677CE9"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4.5.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486ED8">
            <w:pPr>
              <w:ind w:firstLine="248"/>
              <w:jc w:val="both"/>
            </w:pPr>
            <w:r w:rsidRPr="00677CE9">
              <w:rPr>
                <w:spacing w:val="-4"/>
              </w:rPr>
              <w:t xml:space="preserve">нарушения в сфере деятельности государственных корпораций, государственных компаний, организаций с </w:t>
            </w:r>
            <w:r w:rsidRPr="00677CE9">
              <w:rPr>
                <w:spacing w:val="-4"/>
              </w:rPr>
              <w:lastRenderedPageBreak/>
              <w:t>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lastRenderedPageBreak/>
              <w:t>4.6.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486ED8">
            <w:pPr>
              <w:ind w:firstLine="248"/>
              <w:jc w:val="both"/>
            </w:pPr>
            <w:r w:rsidRPr="00677CE9">
              <w:t>иные нарушения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4.7.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48"/>
              <w:jc w:val="both"/>
            </w:pPr>
            <w:r w:rsidRPr="00677CE9">
              <w:t>нецелевое использование бюджетных средств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5.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6.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 xml:space="preserve">Устранено выявленных нарушений (млн. руб.), </w:t>
            </w:r>
          </w:p>
          <w:p w:rsidR="00195BF8" w:rsidRPr="00677CE9" w:rsidRDefault="00195BF8" w:rsidP="00486ED8">
            <w:pPr>
              <w:ind w:firstLine="248"/>
              <w:jc w:val="both"/>
              <w:rPr>
                <w:b/>
              </w:rPr>
            </w:pPr>
            <w:r w:rsidRPr="00677CE9">
              <w:rPr>
                <w:b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6.1.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355"/>
              <w:jc w:val="both"/>
            </w:pPr>
            <w:r w:rsidRPr="00677CE9">
              <w:t>обеспечен возврат сре</w:t>
            </w:r>
            <w:proofErr w:type="gramStart"/>
            <w:r w:rsidRPr="00677CE9">
              <w:t>дств в б</w:t>
            </w:r>
            <w:proofErr w:type="gramEnd"/>
            <w:r w:rsidRPr="00677CE9">
              <w:t>юджеты всех уровней бюджетной системы Российской Федерации (млн. руб.)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7.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Внесено представлений всего,</w:t>
            </w:r>
          </w:p>
          <w:p w:rsidR="00195BF8" w:rsidRPr="00677CE9" w:rsidRDefault="00195BF8" w:rsidP="00486ED8">
            <w:pPr>
              <w:ind w:firstLine="230"/>
              <w:jc w:val="both"/>
              <w:rPr>
                <w:b/>
              </w:rPr>
            </w:pPr>
            <w:r w:rsidRPr="00677CE9">
              <w:rPr>
                <w:b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7.1.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количество выполненных представлений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8.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Направлено предписаний всего,</w:t>
            </w:r>
          </w:p>
          <w:p w:rsidR="00195BF8" w:rsidRPr="00677CE9" w:rsidRDefault="00195BF8" w:rsidP="00486ED8">
            <w:pPr>
              <w:ind w:firstLine="284"/>
              <w:jc w:val="both"/>
              <w:rPr>
                <w:b/>
              </w:rPr>
            </w:pPr>
            <w:r w:rsidRPr="00677CE9">
              <w:rPr>
                <w:b/>
              </w:rPr>
              <w:t>в том числе: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8.1.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количество предписаний, выполненных в установленные сроки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8.2.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 xml:space="preserve">количество предписаний, </w:t>
            </w:r>
            <w:proofErr w:type="gramStart"/>
            <w:r w:rsidRPr="00677CE9">
              <w:t>сроки</w:t>
            </w:r>
            <w:proofErr w:type="gramEnd"/>
            <w:r w:rsidRPr="00677CE9">
              <w:t xml:space="preserve"> выполнения которых не наступили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8.3.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9.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10.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spacing w:line="216" w:lineRule="auto"/>
              <w:jc w:val="both"/>
              <w:rPr>
                <w:b/>
              </w:rPr>
            </w:pPr>
            <w:proofErr w:type="gramStart"/>
            <w:r w:rsidRPr="00677CE9">
              <w:rPr>
                <w:b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spacing w:line="216" w:lineRule="auto"/>
              <w:jc w:val="both"/>
              <w:rPr>
                <w:b/>
              </w:rPr>
            </w:pPr>
            <w:r w:rsidRPr="00677CE9">
              <w:rPr>
                <w:b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13.1.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принято решений о возбуждении уголовного дела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13.2.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принято решений об отказе в  возбуждении уголовного дела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13.3.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принято решений о прекращении уголовного дела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13.4.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lastRenderedPageBreak/>
              <w:t>13.5.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84"/>
              <w:jc w:val="both"/>
            </w:pPr>
            <w:r w:rsidRPr="00677CE9">
              <w:t>иные меры прокурорского реагирования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15.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</w:t>
            </w:r>
            <w:r w:rsidR="00C5642C">
              <w:rPr>
                <w:b/>
              </w:rPr>
              <w:t>,</w:t>
            </w:r>
            <w:r w:rsidRPr="00677CE9">
              <w:rPr>
                <w:b/>
              </w:rPr>
              <w:t xml:space="preserve">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16.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17.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  <w:rPr>
                <w:b/>
              </w:rPr>
            </w:pPr>
            <w:r w:rsidRPr="00677CE9">
              <w:rPr>
                <w:b/>
              </w:rPr>
              <w:t>18.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Привлечено лиц к дисциплинарной ответственности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ИС</w:t>
            </w: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C84F41" w:rsidRDefault="00195BF8" w:rsidP="00486ED8">
            <w:pPr>
              <w:jc w:val="center"/>
              <w:rPr>
                <w:b/>
              </w:rPr>
            </w:pPr>
            <w:r w:rsidRPr="00C84F41">
              <w:rPr>
                <w:b/>
              </w:rPr>
              <w:t>19.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C32BC8" w:rsidP="009226E7">
            <w:pPr>
              <w:jc w:val="center"/>
              <w:rPr>
                <w:i/>
              </w:rPr>
            </w:pPr>
            <w:r>
              <w:rPr>
                <w:i/>
              </w:rPr>
              <w:t>специалист по кадровой работе</w:t>
            </w:r>
          </w:p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DA3249" w:rsidRDefault="00195BF8" w:rsidP="00486ED8">
            <w:pPr>
              <w:jc w:val="center"/>
            </w:pPr>
            <w:r w:rsidRPr="00DA3249">
              <w:t>19.1</w:t>
            </w:r>
            <w:r w:rsidR="009226E7"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  <w:jc w:val="both"/>
            </w:pPr>
            <w:r w:rsidRPr="00677CE9">
              <w:t>государственную должность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>
              <w:t>19.2</w:t>
            </w:r>
            <w:r w:rsidRPr="00677CE9"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  <w:jc w:val="both"/>
            </w:pPr>
            <w:r w:rsidRPr="00677CE9">
              <w:t>должность государственной гражданской службы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>
              <w:t>19</w:t>
            </w:r>
            <w:r w:rsidRPr="00677CE9">
              <w:t>.</w:t>
            </w:r>
            <w:r>
              <w:t>3</w:t>
            </w:r>
            <w:r w:rsidRPr="00677CE9"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  <w:jc w:val="both"/>
            </w:pPr>
            <w:r w:rsidRPr="00677CE9">
              <w:t xml:space="preserve">иные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DA3249" w:rsidRDefault="00195BF8" w:rsidP="00486ED8">
            <w:pPr>
              <w:jc w:val="center"/>
              <w:rPr>
                <w:b/>
              </w:rPr>
            </w:pPr>
            <w:r w:rsidRPr="00DA3249">
              <w:rPr>
                <w:b/>
              </w:rPr>
              <w:t>20.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BC8" w:rsidRPr="001A0C4F" w:rsidRDefault="00C32BC8" w:rsidP="009226E7">
            <w:pPr>
              <w:jc w:val="center"/>
              <w:rPr>
                <w:i/>
              </w:rPr>
            </w:pPr>
            <w:r>
              <w:rPr>
                <w:i/>
              </w:rPr>
              <w:t>специалист по кадровой работе</w:t>
            </w:r>
          </w:p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DA3249" w:rsidRDefault="00195BF8" w:rsidP="00486ED8">
            <w:pPr>
              <w:jc w:val="center"/>
            </w:pPr>
            <w:r w:rsidRPr="00DA3249">
              <w:t>20.1.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  <w:jc w:val="both"/>
            </w:pPr>
            <w:r w:rsidRPr="00677CE9">
              <w:t>государственную должность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2</w:t>
            </w:r>
            <w:r>
              <w:t>0</w:t>
            </w:r>
            <w:r w:rsidRPr="00677CE9">
              <w:t>.</w:t>
            </w:r>
            <w:r>
              <w:t>2</w:t>
            </w:r>
            <w:r w:rsidRPr="00677CE9"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  <w:jc w:val="both"/>
            </w:pPr>
            <w:r w:rsidRPr="00677CE9">
              <w:t>должность государственной гражданской службы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2</w:t>
            </w:r>
            <w:r>
              <w:t>0</w:t>
            </w:r>
            <w:r w:rsidRPr="00677CE9">
              <w:t>.</w:t>
            </w:r>
            <w:r>
              <w:t>3</w:t>
            </w:r>
            <w:r w:rsidRPr="00677CE9"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  <w:jc w:val="both"/>
            </w:pPr>
            <w:r w:rsidRPr="00677CE9">
              <w:t xml:space="preserve">иные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DA3249" w:rsidRDefault="00195BF8" w:rsidP="00486ED8">
            <w:pPr>
              <w:jc w:val="center"/>
              <w:rPr>
                <w:b/>
              </w:rPr>
            </w:pPr>
            <w:r w:rsidRPr="00DA3249">
              <w:rPr>
                <w:b/>
              </w:rPr>
              <w:t>21.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Структура профессионального образования сотрудников (ед.):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BC8" w:rsidRPr="001A0C4F" w:rsidRDefault="00C32BC8" w:rsidP="009226E7">
            <w:pPr>
              <w:jc w:val="center"/>
              <w:rPr>
                <w:i/>
              </w:rPr>
            </w:pPr>
            <w:r>
              <w:rPr>
                <w:i/>
              </w:rPr>
              <w:t>специалист по кадровой работе</w:t>
            </w:r>
          </w:p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2</w:t>
            </w:r>
            <w:r>
              <w:t>1</w:t>
            </w:r>
            <w:r w:rsidRPr="00677CE9">
              <w:t>.1.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</w:pPr>
            <w:r w:rsidRPr="00677CE9">
              <w:t>экономическое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>
              <w:t>21</w:t>
            </w:r>
            <w:r w:rsidRPr="00677CE9">
              <w:t>.2.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</w:pPr>
            <w:r w:rsidRPr="00677CE9">
              <w:t>юридическое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2</w:t>
            </w:r>
            <w:r>
              <w:t>1</w:t>
            </w:r>
            <w:r w:rsidRPr="00677CE9">
              <w:t>.3.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</w:pPr>
            <w:r w:rsidRPr="00677CE9">
              <w:t>управление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 w:rsidRPr="00677CE9">
              <w:t>2</w:t>
            </w:r>
            <w:r>
              <w:t>1</w:t>
            </w:r>
            <w:r w:rsidRPr="00677CE9">
              <w:t>.4.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ind w:firstLine="227"/>
            </w:pPr>
            <w:r w:rsidRPr="00677CE9">
              <w:t>иное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BF8" w:rsidRPr="00677CE9" w:rsidRDefault="00195BF8" w:rsidP="009226E7">
            <w:pPr>
              <w:jc w:val="center"/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i/>
              </w:rPr>
            </w:pPr>
          </w:p>
        </w:tc>
      </w:tr>
      <w:tr w:rsidR="00195BF8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center"/>
            </w:pPr>
            <w:r>
              <w:rPr>
                <w:b/>
              </w:rPr>
              <w:t>22</w:t>
            </w:r>
            <w:r w:rsidRPr="00677CE9">
              <w:rPr>
                <w:b/>
              </w:rPr>
              <w:t>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486ED8">
            <w:pPr>
              <w:jc w:val="both"/>
              <w:rPr>
                <w:b/>
              </w:rPr>
            </w:pPr>
            <w:r w:rsidRPr="00677CE9">
              <w:rPr>
                <w:b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677CE9" w:rsidRDefault="00195BF8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BF8" w:rsidRPr="001A0C4F" w:rsidRDefault="00195BF8" w:rsidP="009226E7">
            <w:pPr>
              <w:jc w:val="center"/>
              <w:rPr>
                <w:b/>
                <w:i/>
              </w:rPr>
            </w:pPr>
            <w:r w:rsidRPr="001A0C4F">
              <w:rPr>
                <w:i/>
              </w:rPr>
              <w:t>отдел обеспечения деятельности</w:t>
            </w:r>
          </w:p>
        </w:tc>
      </w:tr>
      <w:tr w:rsidR="001433F9" w:rsidRPr="00677CE9" w:rsidTr="009808B1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F9" w:rsidRPr="008D2B44" w:rsidRDefault="001433F9" w:rsidP="00486ED8">
            <w:pPr>
              <w:jc w:val="center"/>
              <w:rPr>
                <w:b/>
              </w:rPr>
            </w:pPr>
            <w:r w:rsidRPr="008D2B44">
              <w:rPr>
                <w:b/>
              </w:rPr>
              <w:t>23.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F9" w:rsidRPr="008D2B44" w:rsidRDefault="001433F9" w:rsidP="001433F9">
            <w:pPr>
              <w:jc w:val="both"/>
              <w:rPr>
                <w:b/>
              </w:rPr>
            </w:pPr>
            <w:r w:rsidRPr="008D2B44">
              <w:rPr>
                <w:b/>
              </w:rPr>
              <w:t>Количество проведенных заседаний Коллегии Счетной палаты РБ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F9" w:rsidRPr="008D2B44" w:rsidRDefault="001433F9" w:rsidP="009226E7">
            <w:pPr>
              <w:jc w:val="center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3F9" w:rsidRPr="001A0C4F" w:rsidRDefault="001433F9" w:rsidP="009226E7">
            <w:pPr>
              <w:jc w:val="center"/>
              <w:rPr>
                <w:i/>
              </w:rPr>
            </w:pPr>
            <w:proofErr w:type="spellStart"/>
            <w:r w:rsidRPr="008D2B44">
              <w:rPr>
                <w:i/>
              </w:rPr>
              <w:t>Аналит</w:t>
            </w:r>
            <w:proofErr w:type="spellEnd"/>
            <w:r w:rsidRPr="008D2B44">
              <w:rPr>
                <w:i/>
              </w:rPr>
              <w:t>. отдел</w:t>
            </w:r>
          </w:p>
        </w:tc>
      </w:tr>
    </w:tbl>
    <w:p w:rsidR="00195BF8" w:rsidRPr="006E712B" w:rsidRDefault="00195BF8" w:rsidP="00195BF8">
      <w:pPr>
        <w:pStyle w:val="Default"/>
        <w:jc w:val="both"/>
        <w:rPr>
          <w:i/>
          <w:color w:val="auto"/>
        </w:rPr>
      </w:pPr>
      <w:r w:rsidRPr="006E712B">
        <w:rPr>
          <w:i/>
          <w:color w:val="auto"/>
        </w:rPr>
        <w:t>Примечание:</w:t>
      </w:r>
    </w:p>
    <w:p w:rsidR="00195BF8" w:rsidRPr="006E712B" w:rsidRDefault="00195BF8" w:rsidP="00195BF8">
      <w:pPr>
        <w:pStyle w:val="Default"/>
        <w:ind w:firstLine="567"/>
        <w:jc w:val="both"/>
        <w:rPr>
          <w:i/>
          <w:color w:val="auto"/>
        </w:rPr>
      </w:pPr>
      <w:r w:rsidRPr="006E712B">
        <w:rPr>
          <w:i/>
          <w:color w:val="auto"/>
        </w:rPr>
        <w:t>* - набор показателей может изменяться в зависимости от особенностей деятельности Счетной палаты в отчетном году.</w:t>
      </w:r>
    </w:p>
    <w:p w:rsidR="00195BF8" w:rsidRDefault="00195BF8" w:rsidP="001433F9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6E712B">
        <w:rPr>
          <w:i/>
          <w:color w:val="auto"/>
        </w:rPr>
        <w:t xml:space="preserve">** - ИС – Информационная система </w:t>
      </w:r>
      <w:r w:rsidRPr="006E712B">
        <w:rPr>
          <w:i/>
        </w:rPr>
        <w:t>«Система учета контрольной и экспертно-аналитической деятельности Счетной палаты Республики Бурятия»</w:t>
      </w:r>
    </w:p>
    <w:p w:rsidR="00E233CA" w:rsidRDefault="00E233CA" w:rsidP="00B33D8A">
      <w:pPr>
        <w:sectPr w:rsidR="00E233CA" w:rsidSect="00610F6D">
          <w:headerReference w:type="default" r:id="rId8"/>
          <w:footerReference w:type="default" r:id="rId9"/>
          <w:pgSz w:w="11906" w:h="16838"/>
          <w:pgMar w:top="1134" w:right="851" w:bottom="1135" w:left="1134" w:header="709" w:footer="709" w:gutter="0"/>
          <w:cols w:space="708"/>
          <w:titlePg/>
          <w:docGrid w:linePitch="360"/>
        </w:sectPr>
      </w:pPr>
    </w:p>
    <w:p w:rsidR="006F374B" w:rsidRDefault="00E233CA" w:rsidP="004F4D4C">
      <w:pPr>
        <w:pStyle w:val="1"/>
        <w:jc w:val="right"/>
      </w:pPr>
      <w:bookmarkStart w:id="6" w:name="_Toc88119053"/>
      <w:r w:rsidRPr="004F38D6">
        <w:lastRenderedPageBreak/>
        <w:t xml:space="preserve">Приложение № </w:t>
      </w:r>
      <w:r>
        <w:t>3</w:t>
      </w:r>
      <w:bookmarkEnd w:id="6"/>
      <w:r w:rsidRPr="004F38D6">
        <w:t xml:space="preserve"> </w:t>
      </w:r>
    </w:p>
    <w:p w:rsidR="00E233CA" w:rsidRPr="004F38D6" w:rsidRDefault="00E233CA" w:rsidP="00E233CA">
      <w:pPr>
        <w:jc w:val="right"/>
        <w:rPr>
          <w:sz w:val="28"/>
          <w:szCs w:val="28"/>
        </w:rPr>
      </w:pPr>
      <w:r w:rsidRPr="004F38D6">
        <w:rPr>
          <w:sz w:val="28"/>
          <w:szCs w:val="28"/>
        </w:rPr>
        <w:t>к Стандарту</w:t>
      </w:r>
      <w:r w:rsidR="008D2B44">
        <w:rPr>
          <w:sz w:val="28"/>
          <w:szCs w:val="28"/>
        </w:rPr>
        <w:t xml:space="preserve"> 3</w:t>
      </w:r>
      <w:r w:rsidR="00A611A2">
        <w:rPr>
          <w:sz w:val="28"/>
          <w:szCs w:val="28"/>
        </w:rPr>
        <w:t>._</w:t>
      </w:r>
    </w:p>
    <w:p w:rsidR="00E233CA" w:rsidRDefault="00E233CA" w:rsidP="00E233CA">
      <w:pPr>
        <w:jc w:val="center"/>
        <w:rPr>
          <w:b/>
          <w:sz w:val="28"/>
          <w:szCs w:val="28"/>
        </w:rPr>
      </w:pPr>
    </w:p>
    <w:p w:rsidR="00526957" w:rsidRDefault="00526957" w:rsidP="00E233CA">
      <w:pPr>
        <w:jc w:val="center"/>
        <w:rPr>
          <w:b/>
          <w:sz w:val="28"/>
          <w:szCs w:val="28"/>
        </w:rPr>
      </w:pPr>
    </w:p>
    <w:p w:rsidR="00E233CA" w:rsidRDefault="00E233CA" w:rsidP="00E233CA">
      <w:pPr>
        <w:jc w:val="center"/>
        <w:rPr>
          <w:b/>
          <w:sz w:val="28"/>
          <w:szCs w:val="28"/>
        </w:rPr>
      </w:pPr>
      <w:r w:rsidRPr="00526957">
        <w:rPr>
          <w:b/>
          <w:sz w:val="28"/>
          <w:szCs w:val="28"/>
        </w:rPr>
        <w:t xml:space="preserve">Информация о деятельности </w:t>
      </w:r>
      <w:r w:rsidR="00024903" w:rsidRPr="00526957">
        <w:rPr>
          <w:b/>
          <w:sz w:val="28"/>
          <w:szCs w:val="28"/>
        </w:rPr>
        <w:t>главного инспектора по юридической работе</w:t>
      </w:r>
      <w:r w:rsidRPr="00526957">
        <w:rPr>
          <w:b/>
          <w:sz w:val="28"/>
          <w:szCs w:val="28"/>
        </w:rPr>
        <w:t xml:space="preserve"> </w:t>
      </w:r>
      <w:r w:rsidR="00A12F09">
        <w:rPr>
          <w:b/>
          <w:sz w:val="28"/>
          <w:szCs w:val="28"/>
        </w:rPr>
        <w:t>за</w:t>
      </w:r>
      <w:r w:rsidRPr="00526957">
        <w:rPr>
          <w:b/>
          <w:sz w:val="28"/>
          <w:szCs w:val="28"/>
        </w:rPr>
        <w:t xml:space="preserve"> ___ год</w:t>
      </w:r>
    </w:p>
    <w:p w:rsidR="00E233CA" w:rsidRPr="004F38D6" w:rsidRDefault="00E233CA" w:rsidP="00E233CA">
      <w:pPr>
        <w:jc w:val="center"/>
        <w:rPr>
          <w:b/>
          <w:sz w:val="28"/>
          <w:szCs w:val="28"/>
        </w:rPr>
      </w:pPr>
    </w:p>
    <w:tbl>
      <w:tblPr>
        <w:tblStyle w:val="a6"/>
        <w:tblW w:w="14705" w:type="dxa"/>
        <w:tblLook w:val="04A0"/>
      </w:tblPr>
      <w:tblGrid>
        <w:gridCol w:w="576"/>
        <w:gridCol w:w="8037"/>
        <w:gridCol w:w="1840"/>
        <w:gridCol w:w="1984"/>
        <w:gridCol w:w="2268"/>
      </w:tblGrid>
      <w:tr w:rsidR="00E233CA" w:rsidTr="00486ED8">
        <w:tc>
          <w:tcPr>
            <w:tcW w:w="576" w:type="dxa"/>
            <w:vAlign w:val="center"/>
          </w:tcPr>
          <w:p w:rsidR="00E233C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3DE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233C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23DE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23DEA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23DE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E233CA" w:rsidRPr="00323DE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7" w:type="dxa"/>
            <w:vAlign w:val="center"/>
          </w:tcPr>
          <w:p w:rsidR="00E233C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  <w:p w:rsidR="00E233CA" w:rsidRPr="00323DE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E233C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3DEA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E233C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233CA" w:rsidRPr="00323DEA" w:rsidRDefault="00E233CA" w:rsidP="00486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33CA" w:rsidRDefault="00E233CA" w:rsidP="00486E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</w:p>
          <w:p w:rsidR="00E233CA" w:rsidRDefault="00E233CA" w:rsidP="00486ED8">
            <w:pPr>
              <w:jc w:val="center"/>
              <w:rPr>
                <w:b/>
                <w:bCs/>
                <w:color w:val="000000"/>
              </w:rPr>
            </w:pPr>
          </w:p>
          <w:p w:rsidR="00E233CA" w:rsidRPr="00323DEA" w:rsidRDefault="00E233CA" w:rsidP="00486ED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233CA" w:rsidRDefault="00E233CA" w:rsidP="00486E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 </w:t>
            </w:r>
            <w:proofErr w:type="gramStart"/>
            <w:r>
              <w:rPr>
                <w:b/>
                <w:bCs/>
                <w:color w:val="000000"/>
              </w:rPr>
              <w:t>реализованного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  <w:p w:rsidR="00E233CA" w:rsidRDefault="00E233CA" w:rsidP="00486E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</w:tr>
      <w:tr w:rsidR="00E233CA" w:rsidRPr="004F38D6" w:rsidTr="00486ED8">
        <w:tc>
          <w:tcPr>
            <w:tcW w:w="576" w:type="dxa"/>
            <w:vAlign w:val="center"/>
          </w:tcPr>
          <w:p w:rsidR="00E233CA" w:rsidRPr="004F38D6" w:rsidRDefault="00E233CA" w:rsidP="00486E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8D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37" w:type="dxa"/>
            <w:vAlign w:val="center"/>
          </w:tcPr>
          <w:p w:rsidR="00E233CA" w:rsidRPr="004F38D6" w:rsidRDefault="00E233CA" w:rsidP="00486E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8D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bottom"/>
          </w:tcPr>
          <w:p w:rsidR="00E233CA" w:rsidRPr="004F38D6" w:rsidRDefault="00E233CA" w:rsidP="00486ED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38D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233CA" w:rsidRPr="004F38D6" w:rsidRDefault="00E233CA" w:rsidP="00486ED8">
            <w:pPr>
              <w:jc w:val="center"/>
              <w:rPr>
                <w:bCs/>
                <w:color w:val="000000"/>
              </w:rPr>
            </w:pPr>
            <w:r w:rsidRPr="004F38D6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</w:tcPr>
          <w:p w:rsidR="00E233CA" w:rsidRPr="004F38D6" w:rsidRDefault="00E233CA" w:rsidP="00486ED8">
            <w:pPr>
              <w:jc w:val="center"/>
              <w:rPr>
                <w:bCs/>
                <w:color w:val="000000"/>
              </w:rPr>
            </w:pPr>
            <w:r w:rsidRPr="004F38D6">
              <w:rPr>
                <w:bCs/>
                <w:color w:val="000000"/>
              </w:rPr>
              <w:t>5</w:t>
            </w:r>
          </w:p>
        </w:tc>
      </w:tr>
      <w:tr w:rsidR="00E233CA" w:rsidRPr="006F374B" w:rsidTr="00486ED8">
        <w:tc>
          <w:tcPr>
            <w:tcW w:w="576" w:type="dxa"/>
          </w:tcPr>
          <w:p w:rsidR="00E233CA" w:rsidRPr="006F374B" w:rsidRDefault="00E233CA" w:rsidP="00486ED8">
            <w:pPr>
              <w:rPr>
                <w:bCs/>
                <w:color w:val="000000"/>
                <w:sz w:val="24"/>
                <w:szCs w:val="24"/>
              </w:rPr>
            </w:pPr>
            <w:r w:rsidRPr="006F374B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37" w:type="dxa"/>
            <w:vAlign w:val="bottom"/>
          </w:tcPr>
          <w:p w:rsidR="00C37D9E" w:rsidRPr="006F374B" w:rsidRDefault="006F374B" w:rsidP="00A12F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374B">
              <w:rPr>
                <w:sz w:val="24"/>
                <w:szCs w:val="24"/>
              </w:rPr>
              <w:t>Э</w:t>
            </w:r>
            <w:r w:rsidR="00DC2E78" w:rsidRPr="006F374B">
              <w:rPr>
                <w:sz w:val="24"/>
                <w:szCs w:val="24"/>
              </w:rPr>
              <w:t xml:space="preserve">кспертизы проектов </w:t>
            </w:r>
            <w:r w:rsidR="00A12F09" w:rsidRPr="00A12F09">
              <w:rPr>
                <w:sz w:val="24"/>
                <w:szCs w:val="24"/>
              </w:rPr>
              <w:t>законов и иных  нормативных правовых актов органов государственной власти Республики Бурятия</w:t>
            </w:r>
            <w:r w:rsidRPr="006F374B">
              <w:rPr>
                <w:sz w:val="24"/>
                <w:szCs w:val="24"/>
              </w:rPr>
              <w:t>, пр</w:t>
            </w:r>
            <w:r w:rsidRPr="006F374B">
              <w:rPr>
                <w:bCs/>
                <w:sz w:val="24"/>
                <w:szCs w:val="24"/>
              </w:rPr>
              <w:t xml:space="preserve">оведенные </w:t>
            </w:r>
            <w:r w:rsidRPr="006F374B">
              <w:rPr>
                <w:sz w:val="24"/>
                <w:szCs w:val="24"/>
              </w:rPr>
              <w:t>главным инспектором по юридической работе</w:t>
            </w:r>
          </w:p>
        </w:tc>
        <w:tc>
          <w:tcPr>
            <w:tcW w:w="1840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</w:tr>
      <w:tr w:rsidR="00DC2E78" w:rsidRPr="006F374B" w:rsidTr="00486ED8">
        <w:tc>
          <w:tcPr>
            <w:tcW w:w="576" w:type="dxa"/>
          </w:tcPr>
          <w:p w:rsidR="00DC2E78" w:rsidRPr="006F374B" w:rsidRDefault="00DC2E78" w:rsidP="00486ED8">
            <w:pPr>
              <w:rPr>
                <w:bCs/>
                <w:color w:val="000000"/>
                <w:sz w:val="24"/>
                <w:szCs w:val="24"/>
              </w:rPr>
            </w:pPr>
            <w:r w:rsidRPr="006F374B">
              <w:rPr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037" w:type="dxa"/>
            <w:vAlign w:val="bottom"/>
          </w:tcPr>
          <w:p w:rsidR="00DC2E78" w:rsidRPr="006F374B" w:rsidRDefault="009217FD" w:rsidP="006F374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F374B">
              <w:rPr>
                <w:color w:val="000000"/>
                <w:sz w:val="24"/>
                <w:szCs w:val="24"/>
              </w:rPr>
              <w:t>З</w:t>
            </w:r>
            <w:r w:rsidR="00DC2E78" w:rsidRPr="006F374B">
              <w:rPr>
                <w:color w:val="000000"/>
                <w:sz w:val="24"/>
                <w:szCs w:val="24"/>
              </w:rPr>
              <w:t xml:space="preserve">аконы и нормативные правовые акты,  принятые с учетом замечаний и предложений </w:t>
            </w:r>
            <w:r w:rsidR="006F374B" w:rsidRPr="006F374B">
              <w:rPr>
                <w:sz w:val="24"/>
                <w:szCs w:val="24"/>
              </w:rPr>
              <w:t>главного инспектора по юридической работе</w:t>
            </w:r>
          </w:p>
        </w:tc>
        <w:tc>
          <w:tcPr>
            <w:tcW w:w="1840" w:type="dxa"/>
          </w:tcPr>
          <w:p w:rsidR="00DC2E78" w:rsidRPr="006F374B" w:rsidRDefault="00DC2E78" w:rsidP="00486E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C2E78" w:rsidRPr="006F374B" w:rsidRDefault="00DC2E78" w:rsidP="00486E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C2E78" w:rsidRPr="006F374B" w:rsidRDefault="00DC2E78" w:rsidP="00486ED8">
            <w:pPr>
              <w:rPr>
                <w:sz w:val="24"/>
                <w:szCs w:val="24"/>
              </w:rPr>
            </w:pPr>
          </w:p>
        </w:tc>
      </w:tr>
      <w:tr w:rsidR="00E233CA" w:rsidRPr="006F374B" w:rsidTr="00486ED8">
        <w:tc>
          <w:tcPr>
            <w:tcW w:w="576" w:type="dxa"/>
          </w:tcPr>
          <w:p w:rsidR="00E233CA" w:rsidRPr="006F374B" w:rsidRDefault="00E233CA" w:rsidP="00486ED8">
            <w:pPr>
              <w:rPr>
                <w:bCs/>
                <w:color w:val="000000"/>
                <w:sz w:val="24"/>
                <w:szCs w:val="24"/>
              </w:rPr>
            </w:pPr>
            <w:r w:rsidRPr="006F374B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37" w:type="dxa"/>
          </w:tcPr>
          <w:p w:rsidR="00E233CA" w:rsidRPr="006F374B" w:rsidRDefault="00E233CA" w:rsidP="00486ED8">
            <w:pPr>
              <w:rPr>
                <w:color w:val="000000"/>
                <w:sz w:val="24"/>
                <w:szCs w:val="24"/>
              </w:rPr>
            </w:pPr>
            <w:r w:rsidRPr="006F374B">
              <w:rPr>
                <w:color w:val="000000"/>
                <w:sz w:val="24"/>
                <w:szCs w:val="24"/>
              </w:rPr>
              <w:t xml:space="preserve">Подготовлено (актуализировано) проектов соглашений о взаимодействии Счетной палаты  Республики Бурятия (с КСО </w:t>
            </w:r>
            <w:r w:rsidR="008D2B44">
              <w:rPr>
                <w:color w:val="000000"/>
                <w:sz w:val="24"/>
                <w:szCs w:val="24"/>
              </w:rPr>
              <w:t xml:space="preserve">субъектов </w:t>
            </w:r>
            <w:r w:rsidRPr="006F374B">
              <w:rPr>
                <w:color w:val="000000"/>
                <w:sz w:val="24"/>
                <w:szCs w:val="24"/>
              </w:rPr>
              <w:t>РФ, КСО РБ, правоохранительными, контрольно-надзорными и иными органами</w:t>
            </w:r>
            <w:r w:rsidR="00024903" w:rsidRPr="006F374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</w:tr>
      <w:tr w:rsidR="00E233CA" w:rsidRPr="006F374B" w:rsidTr="00486ED8">
        <w:tc>
          <w:tcPr>
            <w:tcW w:w="576" w:type="dxa"/>
          </w:tcPr>
          <w:p w:rsidR="00E233CA" w:rsidRPr="006F374B" w:rsidRDefault="00E233CA" w:rsidP="00486ED8">
            <w:pPr>
              <w:rPr>
                <w:bCs/>
                <w:color w:val="000000"/>
                <w:sz w:val="24"/>
                <w:szCs w:val="24"/>
              </w:rPr>
            </w:pPr>
            <w:r w:rsidRPr="006F374B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37" w:type="dxa"/>
            <w:vAlign w:val="bottom"/>
          </w:tcPr>
          <w:p w:rsidR="00E233CA" w:rsidRPr="006F374B" w:rsidRDefault="00E233CA" w:rsidP="00024903">
            <w:pPr>
              <w:rPr>
                <w:color w:val="000000"/>
                <w:sz w:val="24"/>
                <w:szCs w:val="24"/>
              </w:rPr>
            </w:pPr>
            <w:r w:rsidRPr="006F374B">
              <w:rPr>
                <w:color w:val="000000"/>
                <w:sz w:val="24"/>
                <w:szCs w:val="24"/>
              </w:rPr>
              <w:t>Принято участи</w:t>
            </w:r>
            <w:r w:rsidR="00024903" w:rsidRPr="006F374B">
              <w:rPr>
                <w:color w:val="000000"/>
                <w:sz w:val="24"/>
                <w:szCs w:val="24"/>
              </w:rPr>
              <w:t>е</w:t>
            </w:r>
            <w:r w:rsidRPr="006F374B">
              <w:rPr>
                <w:color w:val="000000"/>
                <w:sz w:val="24"/>
                <w:szCs w:val="24"/>
              </w:rPr>
              <w:t xml:space="preserve"> в судебных делах, из них:</w:t>
            </w:r>
          </w:p>
        </w:tc>
        <w:tc>
          <w:tcPr>
            <w:tcW w:w="1840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</w:tr>
      <w:tr w:rsidR="00E233CA" w:rsidRPr="006F374B" w:rsidTr="00486ED8">
        <w:tc>
          <w:tcPr>
            <w:tcW w:w="576" w:type="dxa"/>
          </w:tcPr>
          <w:p w:rsidR="00E233CA" w:rsidRPr="006F374B" w:rsidRDefault="00E233CA" w:rsidP="00486ED8">
            <w:pPr>
              <w:rPr>
                <w:bCs/>
                <w:color w:val="000000"/>
                <w:sz w:val="24"/>
                <w:szCs w:val="24"/>
              </w:rPr>
            </w:pPr>
            <w:r w:rsidRPr="006F374B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037" w:type="dxa"/>
            <w:vAlign w:val="bottom"/>
          </w:tcPr>
          <w:p w:rsidR="00E233CA" w:rsidRPr="006F374B" w:rsidRDefault="00E233CA" w:rsidP="00486ED8">
            <w:pPr>
              <w:rPr>
                <w:color w:val="000000"/>
                <w:sz w:val="24"/>
                <w:szCs w:val="24"/>
              </w:rPr>
            </w:pPr>
            <w:r w:rsidRPr="006F374B">
              <w:rPr>
                <w:color w:val="000000"/>
                <w:sz w:val="24"/>
                <w:szCs w:val="24"/>
              </w:rPr>
              <w:t xml:space="preserve">в качестве истца </w:t>
            </w:r>
          </w:p>
        </w:tc>
        <w:tc>
          <w:tcPr>
            <w:tcW w:w="1840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</w:tr>
      <w:tr w:rsidR="00E233CA" w:rsidRPr="006F374B" w:rsidTr="00486ED8">
        <w:tc>
          <w:tcPr>
            <w:tcW w:w="576" w:type="dxa"/>
          </w:tcPr>
          <w:p w:rsidR="00E233CA" w:rsidRPr="006F374B" w:rsidRDefault="00E233CA" w:rsidP="00486ED8">
            <w:pPr>
              <w:rPr>
                <w:bCs/>
                <w:color w:val="000000"/>
                <w:sz w:val="24"/>
                <w:szCs w:val="24"/>
              </w:rPr>
            </w:pPr>
            <w:r w:rsidRPr="006F374B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37" w:type="dxa"/>
            <w:vAlign w:val="bottom"/>
          </w:tcPr>
          <w:p w:rsidR="00E233CA" w:rsidRPr="006F374B" w:rsidRDefault="00E233CA" w:rsidP="00486ED8">
            <w:pPr>
              <w:rPr>
                <w:color w:val="000000"/>
                <w:sz w:val="24"/>
                <w:szCs w:val="24"/>
              </w:rPr>
            </w:pPr>
            <w:r w:rsidRPr="006F374B">
              <w:rPr>
                <w:color w:val="000000"/>
                <w:sz w:val="24"/>
                <w:szCs w:val="24"/>
              </w:rPr>
              <w:t>в качестве ответчика</w:t>
            </w:r>
          </w:p>
        </w:tc>
        <w:tc>
          <w:tcPr>
            <w:tcW w:w="1840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</w:tr>
      <w:tr w:rsidR="00DB3A14" w:rsidRPr="006F374B" w:rsidTr="00486ED8">
        <w:tc>
          <w:tcPr>
            <w:tcW w:w="576" w:type="dxa"/>
          </w:tcPr>
          <w:p w:rsidR="00DB3A14" w:rsidRPr="00CE7D62" w:rsidRDefault="00DB3A14" w:rsidP="00486ED8">
            <w:pPr>
              <w:rPr>
                <w:bCs/>
                <w:color w:val="000000"/>
              </w:rPr>
            </w:pPr>
            <w:r w:rsidRPr="00CE7D62">
              <w:rPr>
                <w:bCs/>
                <w:color w:val="000000"/>
              </w:rPr>
              <w:t>3.3.</w:t>
            </w:r>
          </w:p>
        </w:tc>
        <w:tc>
          <w:tcPr>
            <w:tcW w:w="8037" w:type="dxa"/>
            <w:vAlign w:val="bottom"/>
          </w:tcPr>
          <w:p w:rsidR="00DB3A14" w:rsidRPr="00CE7D62" w:rsidRDefault="00DB3A14" w:rsidP="00486ED8">
            <w:pPr>
              <w:rPr>
                <w:color w:val="000000"/>
              </w:rPr>
            </w:pPr>
            <w:r w:rsidRPr="00CE7D62">
              <w:rPr>
                <w:color w:val="000000"/>
              </w:rPr>
              <w:t>в качестве третьего лица, не заявляющего самостоятельного требования</w:t>
            </w:r>
          </w:p>
        </w:tc>
        <w:tc>
          <w:tcPr>
            <w:tcW w:w="1840" w:type="dxa"/>
          </w:tcPr>
          <w:p w:rsidR="00DB3A14" w:rsidRPr="006F374B" w:rsidRDefault="00DB3A14" w:rsidP="00486ED8"/>
        </w:tc>
        <w:tc>
          <w:tcPr>
            <w:tcW w:w="1984" w:type="dxa"/>
          </w:tcPr>
          <w:p w:rsidR="00DB3A14" w:rsidRPr="006F374B" w:rsidRDefault="00DB3A14" w:rsidP="00486ED8"/>
        </w:tc>
        <w:tc>
          <w:tcPr>
            <w:tcW w:w="2268" w:type="dxa"/>
          </w:tcPr>
          <w:p w:rsidR="00DB3A14" w:rsidRPr="006F374B" w:rsidRDefault="00DB3A14" w:rsidP="00486ED8"/>
        </w:tc>
      </w:tr>
      <w:tr w:rsidR="00E233CA" w:rsidRPr="006F374B" w:rsidTr="00486ED8">
        <w:tc>
          <w:tcPr>
            <w:tcW w:w="576" w:type="dxa"/>
          </w:tcPr>
          <w:p w:rsidR="00E233CA" w:rsidRPr="006F374B" w:rsidRDefault="00E233CA" w:rsidP="00486ED8">
            <w:pPr>
              <w:rPr>
                <w:bCs/>
                <w:color w:val="000000"/>
                <w:sz w:val="24"/>
                <w:szCs w:val="24"/>
              </w:rPr>
            </w:pPr>
            <w:r w:rsidRPr="006F374B"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37" w:type="dxa"/>
            <w:vAlign w:val="bottom"/>
          </w:tcPr>
          <w:p w:rsidR="00E233CA" w:rsidRPr="006F374B" w:rsidRDefault="00E233CA" w:rsidP="00486ED8">
            <w:pPr>
              <w:rPr>
                <w:color w:val="000000"/>
                <w:sz w:val="24"/>
                <w:szCs w:val="24"/>
              </w:rPr>
            </w:pPr>
            <w:r w:rsidRPr="006F374B">
              <w:rPr>
                <w:color w:val="000000"/>
                <w:sz w:val="24"/>
                <w:szCs w:val="24"/>
              </w:rPr>
              <w:t>Проведено заседаний Совета контрольно-счетных органов Республики Бурятия</w:t>
            </w:r>
          </w:p>
        </w:tc>
        <w:tc>
          <w:tcPr>
            <w:tcW w:w="1840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233CA" w:rsidRPr="006F374B" w:rsidRDefault="00E233CA" w:rsidP="00486ED8">
            <w:pPr>
              <w:rPr>
                <w:sz w:val="24"/>
                <w:szCs w:val="24"/>
              </w:rPr>
            </w:pPr>
          </w:p>
        </w:tc>
      </w:tr>
      <w:tr w:rsidR="00CA7971" w:rsidRPr="006F374B" w:rsidTr="00486ED8">
        <w:tc>
          <w:tcPr>
            <w:tcW w:w="576" w:type="dxa"/>
          </w:tcPr>
          <w:p w:rsidR="00CA7971" w:rsidRPr="006F374B" w:rsidRDefault="00CA7971" w:rsidP="00486ED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037" w:type="dxa"/>
            <w:vAlign w:val="bottom"/>
          </w:tcPr>
          <w:p w:rsidR="00CA7971" w:rsidRPr="006F374B" w:rsidRDefault="00CA7971" w:rsidP="00486ED8">
            <w:pPr>
              <w:rPr>
                <w:color w:val="000000"/>
              </w:rPr>
            </w:pPr>
            <w:r>
              <w:rPr>
                <w:color w:val="000000"/>
              </w:rPr>
              <w:t>Иные мероприятия</w:t>
            </w:r>
          </w:p>
        </w:tc>
        <w:tc>
          <w:tcPr>
            <w:tcW w:w="1840" w:type="dxa"/>
          </w:tcPr>
          <w:p w:rsidR="00CA7971" w:rsidRPr="006F374B" w:rsidRDefault="00CA7971" w:rsidP="00486ED8"/>
        </w:tc>
        <w:tc>
          <w:tcPr>
            <w:tcW w:w="1984" w:type="dxa"/>
          </w:tcPr>
          <w:p w:rsidR="00CA7971" w:rsidRPr="006F374B" w:rsidRDefault="00CA7971" w:rsidP="00486ED8"/>
        </w:tc>
        <w:tc>
          <w:tcPr>
            <w:tcW w:w="2268" w:type="dxa"/>
          </w:tcPr>
          <w:p w:rsidR="00CA7971" w:rsidRPr="006F374B" w:rsidRDefault="00CA7971" w:rsidP="00486ED8"/>
        </w:tc>
      </w:tr>
    </w:tbl>
    <w:p w:rsidR="00E233CA" w:rsidRDefault="00E233CA" w:rsidP="00E233CA">
      <w:pPr>
        <w:sectPr w:rsidR="00E233CA" w:rsidSect="00B33D8A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526957" w:rsidRPr="00B14E77" w:rsidRDefault="00526957" w:rsidP="004F4D4C">
      <w:pPr>
        <w:pStyle w:val="1"/>
        <w:jc w:val="right"/>
      </w:pPr>
      <w:bookmarkStart w:id="7" w:name="_Toc88119054"/>
      <w:r w:rsidRPr="00B14E77">
        <w:lastRenderedPageBreak/>
        <w:t>Приложение №</w:t>
      </w:r>
      <w:r>
        <w:t xml:space="preserve"> 4</w:t>
      </w:r>
      <w:bookmarkEnd w:id="7"/>
    </w:p>
    <w:p w:rsidR="008D2B44" w:rsidRPr="004F38D6" w:rsidRDefault="008D2B44" w:rsidP="008D2B44">
      <w:pPr>
        <w:jc w:val="right"/>
        <w:rPr>
          <w:sz w:val="28"/>
          <w:szCs w:val="28"/>
        </w:rPr>
      </w:pPr>
      <w:r w:rsidRPr="004F38D6">
        <w:rPr>
          <w:sz w:val="28"/>
          <w:szCs w:val="28"/>
        </w:rPr>
        <w:t>к Стандарту</w:t>
      </w:r>
      <w:r>
        <w:rPr>
          <w:sz w:val="28"/>
          <w:szCs w:val="28"/>
        </w:rPr>
        <w:t xml:space="preserve"> 3</w:t>
      </w:r>
      <w:r w:rsidR="00A611A2">
        <w:rPr>
          <w:sz w:val="28"/>
          <w:szCs w:val="28"/>
        </w:rPr>
        <w:t>._</w:t>
      </w:r>
    </w:p>
    <w:p w:rsidR="00526957" w:rsidRPr="00B14E77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957" w:rsidRPr="00B14E77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957" w:rsidRPr="00B14E77" w:rsidRDefault="00526957" w:rsidP="00526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E77">
        <w:rPr>
          <w:b/>
          <w:sz w:val="28"/>
          <w:szCs w:val="28"/>
        </w:rPr>
        <w:t>Структура годового отчета</w:t>
      </w:r>
    </w:p>
    <w:p w:rsidR="00526957" w:rsidRPr="002C25C9" w:rsidRDefault="00526957" w:rsidP="00526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E77">
        <w:rPr>
          <w:b/>
          <w:sz w:val="28"/>
          <w:szCs w:val="28"/>
        </w:rPr>
        <w:t>о деятельности Счетной палаты Республики Бурятия</w:t>
      </w:r>
    </w:p>
    <w:p w:rsidR="00526957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957" w:rsidRDefault="00526957" w:rsidP="00526957"/>
    <w:p w:rsidR="00526957" w:rsidRPr="00677CE9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CE9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</w:t>
      </w:r>
    </w:p>
    <w:p w:rsidR="00526957" w:rsidRPr="00677CE9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CE9">
        <w:rPr>
          <w:sz w:val="28"/>
          <w:szCs w:val="28"/>
        </w:rPr>
        <w:t xml:space="preserve">2. Основные итоги работы Счетной палаты </w:t>
      </w:r>
      <w:r w:rsidR="00A12F09">
        <w:rPr>
          <w:sz w:val="28"/>
          <w:szCs w:val="28"/>
        </w:rPr>
        <w:t xml:space="preserve">за </w:t>
      </w:r>
      <w:r w:rsidRPr="00677CE9">
        <w:rPr>
          <w:sz w:val="28"/>
          <w:szCs w:val="28"/>
        </w:rPr>
        <w:t>____ год</w:t>
      </w:r>
      <w:r>
        <w:rPr>
          <w:sz w:val="28"/>
          <w:szCs w:val="28"/>
        </w:rPr>
        <w:t>:</w:t>
      </w:r>
    </w:p>
    <w:p w:rsidR="00526957" w:rsidRPr="00A8576B" w:rsidRDefault="00526957" w:rsidP="00526957">
      <w:pPr>
        <w:ind w:firstLine="709"/>
        <w:jc w:val="both"/>
        <w:rPr>
          <w:sz w:val="28"/>
          <w:szCs w:val="28"/>
        </w:rPr>
      </w:pPr>
      <w:r w:rsidRPr="00A8576B">
        <w:rPr>
          <w:sz w:val="28"/>
          <w:szCs w:val="28"/>
        </w:rPr>
        <w:t xml:space="preserve">2.1. </w:t>
      </w:r>
      <w:r w:rsidR="00924504">
        <w:rPr>
          <w:sz w:val="28"/>
          <w:szCs w:val="28"/>
        </w:rPr>
        <w:t>О</w:t>
      </w:r>
      <w:r w:rsidRPr="00A8576B">
        <w:rPr>
          <w:sz w:val="28"/>
          <w:szCs w:val="28"/>
        </w:rPr>
        <w:t>сновны</w:t>
      </w:r>
      <w:r w:rsidR="00924504">
        <w:rPr>
          <w:sz w:val="28"/>
          <w:szCs w:val="28"/>
        </w:rPr>
        <w:t>е</w:t>
      </w:r>
      <w:r w:rsidRPr="00A8576B">
        <w:rPr>
          <w:sz w:val="28"/>
          <w:szCs w:val="28"/>
        </w:rPr>
        <w:t xml:space="preserve"> показател</w:t>
      </w:r>
      <w:r w:rsidR="00924504">
        <w:rPr>
          <w:sz w:val="28"/>
          <w:szCs w:val="28"/>
        </w:rPr>
        <w:t>и</w:t>
      </w:r>
      <w:r w:rsidRPr="00A8576B">
        <w:rPr>
          <w:sz w:val="28"/>
          <w:szCs w:val="28"/>
        </w:rPr>
        <w:t>, характеризующи</w:t>
      </w:r>
      <w:r w:rsidR="00924504">
        <w:rPr>
          <w:sz w:val="28"/>
          <w:szCs w:val="28"/>
        </w:rPr>
        <w:t>е</w:t>
      </w:r>
      <w:r w:rsidRPr="00A8576B">
        <w:rPr>
          <w:sz w:val="28"/>
          <w:szCs w:val="28"/>
        </w:rPr>
        <w:t xml:space="preserve"> работу Счетной палаты в отчетном году.</w:t>
      </w:r>
    </w:p>
    <w:p w:rsidR="00526957" w:rsidRPr="00677CE9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итоги к</w:t>
      </w:r>
      <w:r w:rsidRPr="00677CE9">
        <w:rPr>
          <w:sz w:val="28"/>
          <w:szCs w:val="28"/>
        </w:rPr>
        <w:t>онтрольн</w:t>
      </w:r>
      <w:r>
        <w:rPr>
          <w:sz w:val="28"/>
          <w:szCs w:val="28"/>
        </w:rPr>
        <w:t xml:space="preserve">ой </w:t>
      </w:r>
      <w:r w:rsidRPr="00677CE9">
        <w:rPr>
          <w:sz w:val="28"/>
          <w:szCs w:val="28"/>
        </w:rPr>
        <w:t>деятельност</w:t>
      </w:r>
      <w:r>
        <w:rPr>
          <w:sz w:val="28"/>
          <w:szCs w:val="28"/>
        </w:rPr>
        <w:t>и.</w:t>
      </w:r>
    </w:p>
    <w:p w:rsidR="00526957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CE9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677CE9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итоги э</w:t>
      </w:r>
      <w:r w:rsidRPr="00677CE9">
        <w:rPr>
          <w:sz w:val="28"/>
          <w:szCs w:val="28"/>
        </w:rPr>
        <w:t>кспертно-аналитическ</w:t>
      </w:r>
      <w:r>
        <w:rPr>
          <w:sz w:val="28"/>
          <w:szCs w:val="28"/>
        </w:rPr>
        <w:t xml:space="preserve">ой </w:t>
      </w:r>
      <w:r w:rsidRPr="00677CE9">
        <w:rPr>
          <w:sz w:val="28"/>
          <w:szCs w:val="28"/>
        </w:rPr>
        <w:t>деятельност</w:t>
      </w:r>
      <w:r>
        <w:rPr>
          <w:sz w:val="28"/>
          <w:szCs w:val="28"/>
        </w:rPr>
        <w:t>и.</w:t>
      </w:r>
    </w:p>
    <w:p w:rsidR="00526957" w:rsidRDefault="00526957" w:rsidP="00526957">
      <w:pPr>
        <w:pStyle w:val="Default"/>
        <w:ind w:firstLine="709"/>
        <w:jc w:val="both"/>
        <w:rPr>
          <w:sz w:val="28"/>
          <w:szCs w:val="28"/>
        </w:rPr>
      </w:pPr>
      <w:r w:rsidRPr="00770514">
        <w:rPr>
          <w:sz w:val="28"/>
          <w:szCs w:val="28"/>
        </w:rPr>
        <w:t xml:space="preserve">2.4. </w:t>
      </w:r>
      <w:r w:rsidRPr="00770514">
        <w:rPr>
          <w:rFonts w:eastAsia="Times New Roman"/>
          <w:color w:val="auto"/>
          <w:sz w:val="28"/>
          <w:szCs w:val="28"/>
          <w:lang w:eastAsia="ru-RU"/>
        </w:rPr>
        <w:t xml:space="preserve">Результаты контрольных и экспертно-аналитических мероприятий по </w:t>
      </w:r>
      <w:r w:rsidRPr="00770514">
        <w:rPr>
          <w:sz w:val="28"/>
          <w:szCs w:val="28"/>
        </w:rPr>
        <w:t>аудиторским направлениям Счетной палаты.</w:t>
      </w:r>
    </w:p>
    <w:p w:rsidR="00526957" w:rsidRPr="00225F71" w:rsidRDefault="00526957" w:rsidP="005269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677CE9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677CE9">
        <w:rPr>
          <w:sz w:val="28"/>
          <w:szCs w:val="28"/>
        </w:rPr>
        <w:t xml:space="preserve"> </w:t>
      </w:r>
      <w:r w:rsidRPr="006106DB">
        <w:rPr>
          <w:sz w:val="28"/>
          <w:szCs w:val="28"/>
        </w:rPr>
        <w:t>В</w:t>
      </w:r>
      <w:r w:rsidRPr="006106DB">
        <w:rPr>
          <w:rFonts w:eastAsiaTheme="minorHAnsi"/>
          <w:bCs/>
          <w:sz w:val="28"/>
          <w:szCs w:val="28"/>
          <w:lang w:eastAsia="en-US"/>
        </w:rPr>
        <w:t>заимодействие Счетной палаты с другими контрольн</w:t>
      </w:r>
      <w:r w:rsidR="008D2B44">
        <w:rPr>
          <w:rFonts w:eastAsiaTheme="minorHAnsi"/>
          <w:bCs/>
          <w:sz w:val="28"/>
          <w:szCs w:val="28"/>
          <w:lang w:eastAsia="en-US"/>
        </w:rPr>
        <w:t>о-счетными</w:t>
      </w:r>
      <w:r w:rsidRPr="006106DB">
        <w:rPr>
          <w:rFonts w:eastAsiaTheme="minorHAnsi"/>
          <w:bCs/>
          <w:sz w:val="28"/>
          <w:szCs w:val="28"/>
          <w:lang w:eastAsia="en-US"/>
        </w:rPr>
        <w:t xml:space="preserve"> органами</w:t>
      </w:r>
      <w:r w:rsidR="00225F71">
        <w:rPr>
          <w:rFonts w:eastAsiaTheme="minorHAnsi"/>
          <w:bCs/>
          <w:sz w:val="28"/>
          <w:szCs w:val="28"/>
          <w:lang w:eastAsia="en-US"/>
        </w:rPr>
        <w:t>,</w:t>
      </w:r>
      <w:r w:rsidRPr="006106DB">
        <w:rPr>
          <w:rFonts w:eastAsiaTheme="minorHAnsi"/>
          <w:bCs/>
          <w:sz w:val="28"/>
          <w:szCs w:val="28"/>
          <w:lang w:eastAsia="en-US"/>
        </w:rPr>
        <w:t xml:space="preserve"> иными организациями</w:t>
      </w:r>
      <w:r w:rsidR="00225F71" w:rsidRPr="00225F71">
        <w:rPr>
          <w:b/>
          <w:bCs/>
        </w:rPr>
        <w:t xml:space="preserve"> </w:t>
      </w:r>
      <w:r w:rsidR="00225F71" w:rsidRPr="00225F71">
        <w:rPr>
          <w:rFonts w:eastAsiaTheme="minorHAnsi"/>
          <w:bCs/>
          <w:sz w:val="28"/>
          <w:szCs w:val="28"/>
          <w:lang w:eastAsia="en-US"/>
        </w:rPr>
        <w:t>и органами</w:t>
      </w:r>
      <w:r w:rsidRPr="00225F71">
        <w:rPr>
          <w:rFonts w:eastAsiaTheme="minorHAnsi"/>
          <w:bCs/>
          <w:sz w:val="28"/>
          <w:szCs w:val="28"/>
          <w:lang w:eastAsia="en-US"/>
        </w:rPr>
        <w:t>.</w:t>
      </w:r>
    </w:p>
    <w:p w:rsidR="00526957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965B3F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я </w:t>
      </w:r>
      <w:r w:rsidRPr="00965B3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965B3F">
        <w:rPr>
          <w:sz w:val="28"/>
          <w:szCs w:val="28"/>
        </w:rPr>
        <w:t xml:space="preserve"> ин</w:t>
      </w:r>
      <w:r>
        <w:rPr>
          <w:sz w:val="28"/>
          <w:szCs w:val="28"/>
        </w:rPr>
        <w:t xml:space="preserve">ых направлениях </w:t>
      </w:r>
      <w:r w:rsidRPr="00965B3F">
        <w:rPr>
          <w:sz w:val="28"/>
          <w:szCs w:val="28"/>
        </w:rPr>
        <w:t>деятельности Счетной палаты в отчетном году</w:t>
      </w:r>
      <w:r>
        <w:rPr>
          <w:sz w:val="28"/>
          <w:szCs w:val="28"/>
        </w:rPr>
        <w:t>.</w:t>
      </w:r>
    </w:p>
    <w:p w:rsidR="00526957" w:rsidRPr="00677CE9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7CE9">
        <w:rPr>
          <w:sz w:val="28"/>
          <w:szCs w:val="28"/>
        </w:rPr>
        <w:t>. Информирование о деятельности Счетной палаты</w:t>
      </w:r>
      <w:r>
        <w:rPr>
          <w:sz w:val="28"/>
          <w:szCs w:val="28"/>
        </w:rPr>
        <w:t>.</w:t>
      </w:r>
      <w:r w:rsidRPr="00677CE9">
        <w:rPr>
          <w:sz w:val="28"/>
          <w:szCs w:val="28"/>
        </w:rPr>
        <w:t xml:space="preserve"> </w:t>
      </w:r>
    </w:p>
    <w:p w:rsidR="00526957" w:rsidRPr="00677CE9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7CE9">
        <w:rPr>
          <w:sz w:val="28"/>
          <w:szCs w:val="28"/>
        </w:rPr>
        <w:t>. Обеспечение деятельности Счетной палаты</w:t>
      </w:r>
      <w:r>
        <w:rPr>
          <w:sz w:val="28"/>
          <w:szCs w:val="28"/>
        </w:rPr>
        <w:t>.</w:t>
      </w:r>
    </w:p>
    <w:p w:rsidR="00526957" w:rsidRPr="00677CE9" w:rsidRDefault="00526957" w:rsidP="00526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7CE9">
        <w:rPr>
          <w:sz w:val="28"/>
          <w:szCs w:val="28"/>
        </w:rPr>
        <w:t>. Основные направления деятельности Счетной палаты на</w:t>
      </w:r>
      <w:r>
        <w:rPr>
          <w:sz w:val="28"/>
          <w:szCs w:val="28"/>
        </w:rPr>
        <w:t xml:space="preserve"> следующий</w:t>
      </w:r>
      <w:r w:rsidRPr="00677CE9">
        <w:rPr>
          <w:sz w:val="28"/>
          <w:szCs w:val="28"/>
        </w:rPr>
        <w:t xml:space="preserve"> год.</w:t>
      </w:r>
    </w:p>
    <w:p w:rsidR="00526957" w:rsidRDefault="00526957" w:rsidP="0052695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8D2B44" w:rsidRPr="008D2B44" w:rsidRDefault="008D2B44" w:rsidP="00B45A7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D2B44">
        <w:rPr>
          <w:i/>
          <w:sz w:val="28"/>
          <w:szCs w:val="28"/>
        </w:rPr>
        <w:t>Приложения:</w:t>
      </w:r>
    </w:p>
    <w:p w:rsidR="00B45A72" w:rsidRPr="00ED7DFF" w:rsidRDefault="00B45A72" w:rsidP="00B45A72">
      <w:pPr>
        <w:autoSpaceDE w:val="0"/>
        <w:autoSpaceDN w:val="0"/>
        <w:adjustRightInd w:val="0"/>
        <w:ind w:firstLine="709"/>
        <w:jc w:val="both"/>
        <w:rPr>
          <w:i/>
          <w:spacing w:val="-5"/>
          <w:sz w:val="28"/>
          <w:szCs w:val="28"/>
        </w:rPr>
      </w:pPr>
      <w:r w:rsidRPr="00ED7DFF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1.</w:t>
      </w:r>
      <w:r w:rsidRPr="00ED7DFF">
        <w:rPr>
          <w:i/>
          <w:sz w:val="28"/>
          <w:szCs w:val="28"/>
        </w:rPr>
        <w:t xml:space="preserve"> </w:t>
      </w:r>
      <w:r w:rsidRPr="00ED7DFF">
        <w:rPr>
          <w:i/>
          <w:spacing w:val="-1"/>
          <w:sz w:val="28"/>
          <w:szCs w:val="28"/>
        </w:rPr>
        <w:t xml:space="preserve">«Основные показатели деятельности Счетной палаты Республики Бурятия </w:t>
      </w:r>
      <w:r w:rsidR="00A12F09">
        <w:rPr>
          <w:i/>
          <w:spacing w:val="-1"/>
          <w:sz w:val="28"/>
          <w:szCs w:val="28"/>
        </w:rPr>
        <w:t>за</w:t>
      </w:r>
      <w:r w:rsidRPr="00ED7DFF">
        <w:rPr>
          <w:i/>
          <w:spacing w:val="-1"/>
          <w:sz w:val="28"/>
          <w:szCs w:val="28"/>
        </w:rPr>
        <w:t xml:space="preserve"> 20__ го</w:t>
      </w:r>
      <w:r w:rsidRPr="00ED7DFF">
        <w:rPr>
          <w:i/>
          <w:spacing w:val="-5"/>
          <w:sz w:val="28"/>
          <w:szCs w:val="28"/>
        </w:rPr>
        <w:t>д</w:t>
      </w:r>
      <w:r w:rsidR="008D2B44">
        <w:rPr>
          <w:i/>
          <w:spacing w:val="-5"/>
          <w:sz w:val="28"/>
          <w:szCs w:val="28"/>
        </w:rPr>
        <w:t>»</w:t>
      </w:r>
      <w:r w:rsidR="00CA7971">
        <w:rPr>
          <w:i/>
          <w:spacing w:val="-5"/>
          <w:sz w:val="28"/>
          <w:szCs w:val="28"/>
        </w:rPr>
        <w:t>.</w:t>
      </w:r>
    </w:p>
    <w:p w:rsidR="00526957" w:rsidRDefault="00526957" w:rsidP="0052695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  <w:r w:rsidR="00B45A72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. </w:t>
      </w:r>
      <w:r w:rsidRPr="00ED7DFF">
        <w:rPr>
          <w:i/>
          <w:sz w:val="28"/>
          <w:szCs w:val="28"/>
        </w:rPr>
        <w:t xml:space="preserve">«Перечень контрольных и экспертно-аналитических мероприятий, проведенных Счетной палатой </w:t>
      </w:r>
      <w:r w:rsidR="008D2B44">
        <w:rPr>
          <w:i/>
          <w:sz w:val="28"/>
          <w:szCs w:val="28"/>
        </w:rPr>
        <w:t>Республики Бурятия в ____ году»</w:t>
      </w:r>
      <w:r w:rsidR="00CA7971">
        <w:rPr>
          <w:i/>
          <w:sz w:val="28"/>
          <w:szCs w:val="28"/>
        </w:rPr>
        <w:t>.</w:t>
      </w:r>
    </w:p>
    <w:p w:rsidR="008D2B44" w:rsidRPr="00ED7DFF" w:rsidRDefault="008D2B44" w:rsidP="0052695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Иные приложения (при необходимости)</w:t>
      </w:r>
      <w:r w:rsidR="00CA7971">
        <w:rPr>
          <w:i/>
          <w:sz w:val="28"/>
          <w:szCs w:val="28"/>
        </w:rPr>
        <w:t>.</w:t>
      </w:r>
    </w:p>
    <w:p w:rsidR="00526957" w:rsidRDefault="00526957" w:rsidP="00526957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526957" w:rsidRDefault="00526957" w:rsidP="0052695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  <w:sectPr w:rsidR="00526957" w:rsidSect="00DC2E78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526957" w:rsidRPr="00B14E77" w:rsidRDefault="00526957" w:rsidP="004F4D4C">
      <w:pPr>
        <w:pStyle w:val="1"/>
        <w:jc w:val="right"/>
      </w:pPr>
      <w:bookmarkStart w:id="8" w:name="_Toc88119055"/>
      <w:r w:rsidRPr="00B14E77">
        <w:lastRenderedPageBreak/>
        <w:t>Приложение №</w:t>
      </w:r>
      <w:r>
        <w:t xml:space="preserve"> 5</w:t>
      </w:r>
      <w:bookmarkEnd w:id="8"/>
    </w:p>
    <w:p w:rsidR="008D2B44" w:rsidRPr="004F38D6" w:rsidRDefault="008D2B44" w:rsidP="008D2B44">
      <w:pPr>
        <w:jc w:val="right"/>
        <w:rPr>
          <w:sz w:val="28"/>
          <w:szCs w:val="28"/>
        </w:rPr>
      </w:pPr>
      <w:r w:rsidRPr="004F38D6">
        <w:rPr>
          <w:sz w:val="28"/>
          <w:szCs w:val="28"/>
        </w:rPr>
        <w:t>к Стандарту</w:t>
      </w:r>
      <w:r>
        <w:rPr>
          <w:sz w:val="28"/>
          <w:szCs w:val="28"/>
        </w:rPr>
        <w:t xml:space="preserve"> 3</w:t>
      </w:r>
      <w:r w:rsidR="00A611A2">
        <w:rPr>
          <w:sz w:val="28"/>
          <w:szCs w:val="28"/>
        </w:rPr>
        <w:t>._</w:t>
      </w:r>
    </w:p>
    <w:p w:rsidR="00E233CA" w:rsidRDefault="00E233CA" w:rsidP="00B33D8A"/>
    <w:p w:rsidR="00526957" w:rsidRPr="006E712B" w:rsidRDefault="00526957" w:rsidP="00526957">
      <w:pPr>
        <w:ind w:left="13041" w:right="142" w:hanging="1134"/>
        <w:rPr>
          <w:sz w:val="8"/>
          <w:szCs w:val="8"/>
        </w:rPr>
      </w:pPr>
    </w:p>
    <w:p w:rsidR="00526957" w:rsidRPr="006E712B" w:rsidRDefault="00526957" w:rsidP="00526957">
      <w:pPr>
        <w:jc w:val="center"/>
        <w:rPr>
          <w:b/>
          <w:sz w:val="28"/>
          <w:szCs w:val="28"/>
        </w:rPr>
      </w:pPr>
      <w:r w:rsidRPr="006E712B">
        <w:rPr>
          <w:b/>
          <w:sz w:val="28"/>
          <w:szCs w:val="28"/>
        </w:rPr>
        <w:t xml:space="preserve">Перечень контрольных и экспертно-аналитических мероприятий, проведенных Счетной палатой </w:t>
      </w:r>
    </w:p>
    <w:p w:rsidR="00526957" w:rsidRPr="006E712B" w:rsidRDefault="00526957" w:rsidP="00526957">
      <w:pPr>
        <w:jc w:val="center"/>
        <w:rPr>
          <w:b/>
          <w:sz w:val="28"/>
          <w:szCs w:val="28"/>
        </w:rPr>
      </w:pPr>
      <w:r w:rsidRPr="006E712B">
        <w:rPr>
          <w:b/>
          <w:sz w:val="28"/>
          <w:szCs w:val="28"/>
        </w:rPr>
        <w:t>Республики Бурятия в ____ году</w:t>
      </w:r>
    </w:p>
    <w:p w:rsidR="00526957" w:rsidRPr="006E712B" w:rsidRDefault="00526957" w:rsidP="00526957">
      <w:pPr>
        <w:jc w:val="center"/>
        <w:rPr>
          <w:b/>
          <w:i/>
          <w:sz w:val="10"/>
          <w:szCs w:val="10"/>
        </w:rPr>
      </w:pPr>
    </w:p>
    <w:tbl>
      <w:tblPr>
        <w:tblW w:w="15026" w:type="dxa"/>
        <w:tblInd w:w="108" w:type="dxa"/>
        <w:tblLayout w:type="fixed"/>
        <w:tblLook w:val="04A0"/>
      </w:tblPr>
      <w:tblGrid>
        <w:gridCol w:w="563"/>
        <w:gridCol w:w="4115"/>
        <w:gridCol w:w="1843"/>
        <w:gridCol w:w="1984"/>
        <w:gridCol w:w="3544"/>
        <w:gridCol w:w="2977"/>
      </w:tblGrid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6E712B" w:rsidRDefault="00526957" w:rsidP="00924504">
            <w:pPr>
              <w:jc w:val="center"/>
            </w:pPr>
            <w:r w:rsidRPr="006E712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E712B">
              <w:rPr>
                <w:b/>
                <w:bCs/>
              </w:rPr>
              <w:t>п</w:t>
            </w:r>
            <w:proofErr w:type="spellEnd"/>
            <w:proofErr w:type="gramEnd"/>
            <w:r w:rsidRPr="006E712B">
              <w:rPr>
                <w:b/>
                <w:bCs/>
              </w:rPr>
              <w:t>/</w:t>
            </w:r>
            <w:proofErr w:type="spellStart"/>
            <w:r w:rsidRPr="006E712B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6E712B" w:rsidRDefault="00526957" w:rsidP="00924504">
            <w:pPr>
              <w:jc w:val="center"/>
            </w:pPr>
            <w:r w:rsidRPr="006E712B">
              <w:rPr>
                <w:b/>
                <w:bCs/>
              </w:rPr>
              <w:t>Наименование контрольного (экспертно-аналитического)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6E712B" w:rsidRDefault="00526957" w:rsidP="00924504">
            <w:pPr>
              <w:jc w:val="center"/>
            </w:pPr>
            <w:r w:rsidRPr="006E712B">
              <w:rPr>
                <w:b/>
                <w:bCs/>
              </w:rPr>
              <w:t>Проверяемый период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6E712B" w:rsidRDefault="00526957" w:rsidP="00924504">
            <w:pPr>
              <w:jc w:val="center"/>
              <w:rPr>
                <w:b/>
                <w:bCs/>
              </w:rPr>
            </w:pPr>
            <w:r w:rsidRPr="006E712B">
              <w:rPr>
                <w:b/>
                <w:bCs/>
              </w:rPr>
              <w:t xml:space="preserve">Период проведения мероприятия </w:t>
            </w:r>
          </w:p>
          <w:p w:rsidR="00526957" w:rsidRPr="006E712B" w:rsidRDefault="00526957" w:rsidP="00924504">
            <w:pPr>
              <w:jc w:val="center"/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6E712B" w:rsidRDefault="00526957" w:rsidP="00D03BAD">
            <w:pPr>
              <w:jc w:val="center"/>
            </w:pPr>
            <w:r w:rsidRPr="006E712B">
              <w:rPr>
                <w:b/>
                <w:bCs/>
              </w:rPr>
              <w:t xml:space="preserve">Органы, организации, которым направлены материалы контрольных (экспертно-аналитических) мероприятий, представления, предписания по устранению </w:t>
            </w:r>
            <w:r w:rsidR="00D03BAD">
              <w:rPr>
                <w:b/>
                <w:bCs/>
              </w:rPr>
              <w:t xml:space="preserve">бюджетных и иных </w:t>
            </w:r>
            <w:r w:rsidRPr="006E712B">
              <w:rPr>
                <w:b/>
                <w:bCs/>
              </w:rPr>
              <w:t>нарушений и недостатков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tabs>
                <w:tab w:val="left" w:pos="529"/>
              </w:tabs>
              <w:jc w:val="center"/>
            </w:pPr>
            <w:r w:rsidRPr="006E712B">
              <w:rPr>
                <w:b/>
                <w:bCs/>
              </w:rPr>
              <w:t>Наименование правоохранительных органов, которым направлены материалы мероприятий</w:t>
            </w:r>
            <w:r w:rsidRPr="00770514">
              <w:rPr>
                <w:b/>
                <w:bCs/>
              </w:rPr>
              <w:t xml:space="preserve"> </w:t>
            </w:r>
          </w:p>
        </w:tc>
      </w:tr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770514" w:rsidRDefault="00526957" w:rsidP="00924504">
            <w:pPr>
              <w:contextualSpacing/>
              <w:jc w:val="center"/>
            </w:pPr>
            <w:r w:rsidRPr="00770514">
              <w:t>1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770514" w:rsidRDefault="00526957" w:rsidP="00924504">
            <w:pPr>
              <w:contextualSpacing/>
              <w:jc w:val="center"/>
            </w:pPr>
            <w:r w:rsidRPr="00770514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770514" w:rsidRDefault="00526957" w:rsidP="00924504">
            <w:pPr>
              <w:contextualSpacing/>
              <w:jc w:val="center"/>
            </w:pPr>
            <w:r w:rsidRPr="00770514"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770514" w:rsidRDefault="00526957" w:rsidP="00924504">
            <w:pPr>
              <w:contextualSpacing/>
              <w:jc w:val="center"/>
            </w:pPr>
            <w:r w:rsidRPr="00770514"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770514" w:rsidRDefault="00526957" w:rsidP="00924504">
            <w:pPr>
              <w:contextualSpacing/>
              <w:jc w:val="center"/>
            </w:pPr>
            <w:r w:rsidRPr="00770514">
              <w:t>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contextualSpacing/>
              <w:jc w:val="center"/>
            </w:pPr>
            <w:r w:rsidRPr="00770514">
              <w:t>6</w:t>
            </w:r>
          </w:p>
        </w:tc>
      </w:tr>
      <w:tr w:rsidR="00526957" w:rsidRPr="00A77DB8" w:rsidTr="00924504">
        <w:trPr>
          <w:trHeight w:val="60"/>
        </w:trPr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  <w:r w:rsidRPr="005A53AE">
              <w:rPr>
                <w:b/>
                <w:bCs/>
              </w:rPr>
              <w:t>Контрольные мероприятия</w:t>
            </w:r>
          </w:p>
        </w:tc>
      </w:tr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tabs>
                <w:tab w:val="left" w:pos="529"/>
              </w:tabs>
              <w:jc w:val="center"/>
              <w:rPr>
                <w:b/>
                <w:bCs/>
              </w:rPr>
            </w:pPr>
          </w:p>
        </w:tc>
      </w:tr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tabs>
                <w:tab w:val="left" w:pos="529"/>
              </w:tabs>
              <w:jc w:val="center"/>
              <w:rPr>
                <w:b/>
                <w:bCs/>
              </w:rPr>
            </w:pPr>
          </w:p>
        </w:tc>
      </w:tr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tabs>
                <w:tab w:val="left" w:pos="529"/>
              </w:tabs>
              <w:jc w:val="center"/>
              <w:rPr>
                <w:b/>
                <w:bCs/>
              </w:rPr>
            </w:pPr>
          </w:p>
        </w:tc>
      </w:tr>
      <w:tr w:rsidR="00526957" w:rsidRPr="00A77DB8" w:rsidTr="00924504">
        <w:trPr>
          <w:trHeight w:val="60"/>
        </w:trPr>
        <w:tc>
          <w:tcPr>
            <w:tcW w:w="150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5A53AE" w:rsidRDefault="00526957" w:rsidP="00924504">
            <w:pPr>
              <w:tabs>
                <w:tab w:val="left" w:pos="529"/>
              </w:tabs>
              <w:jc w:val="center"/>
              <w:rPr>
                <w:b/>
                <w:bCs/>
              </w:rPr>
            </w:pPr>
            <w:r w:rsidRPr="005A53AE">
              <w:rPr>
                <w:b/>
              </w:rPr>
              <w:t>Экспертно-аналитические мероприятия</w:t>
            </w:r>
          </w:p>
        </w:tc>
      </w:tr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Default="00526957" w:rsidP="00924504">
            <w:pPr>
              <w:jc w:val="center"/>
              <w:rPr>
                <w:b/>
                <w:bCs/>
              </w:rPr>
            </w:pPr>
          </w:p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tabs>
                <w:tab w:val="left" w:pos="529"/>
              </w:tabs>
              <w:jc w:val="center"/>
              <w:rPr>
                <w:b/>
                <w:bCs/>
              </w:rPr>
            </w:pPr>
          </w:p>
        </w:tc>
      </w:tr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Default="00526957" w:rsidP="00924504">
            <w:pPr>
              <w:jc w:val="center"/>
              <w:rPr>
                <w:b/>
                <w:bCs/>
              </w:rPr>
            </w:pPr>
          </w:p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tabs>
                <w:tab w:val="left" w:pos="529"/>
              </w:tabs>
              <w:jc w:val="center"/>
              <w:rPr>
                <w:b/>
                <w:bCs/>
              </w:rPr>
            </w:pPr>
          </w:p>
        </w:tc>
      </w:tr>
      <w:tr w:rsidR="00526957" w:rsidRPr="00A77DB8" w:rsidTr="00924504">
        <w:trPr>
          <w:trHeight w:val="60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Default="00526957" w:rsidP="00924504">
            <w:pPr>
              <w:jc w:val="center"/>
              <w:rPr>
                <w:b/>
                <w:bCs/>
              </w:rPr>
            </w:pPr>
          </w:p>
          <w:p w:rsidR="00526957" w:rsidRDefault="00526957" w:rsidP="00924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957" w:rsidRPr="00A031DF" w:rsidRDefault="00526957" w:rsidP="00924504">
            <w:pPr>
              <w:tabs>
                <w:tab w:val="left" w:pos="529"/>
              </w:tabs>
              <w:jc w:val="center"/>
              <w:rPr>
                <w:b/>
                <w:bCs/>
              </w:rPr>
            </w:pPr>
          </w:p>
        </w:tc>
      </w:tr>
    </w:tbl>
    <w:p w:rsidR="009353F7" w:rsidRPr="00677CE9" w:rsidRDefault="009353F7" w:rsidP="0052695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sectPr w:rsidR="009353F7" w:rsidRPr="00677CE9" w:rsidSect="00526957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B7" w:rsidRDefault="00BD52B7" w:rsidP="00BA4EF9">
      <w:r>
        <w:separator/>
      </w:r>
    </w:p>
  </w:endnote>
  <w:endnote w:type="continuationSeparator" w:id="0">
    <w:p w:rsidR="00BD52B7" w:rsidRDefault="00BD52B7" w:rsidP="00BA4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2B7" w:rsidRDefault="00BD52B7">
    <w:pPr>
      <w:pStyle w:val="ac"/>
      <w:jc w:val="right"/>
    </w:pPr>
  </w:p>
  <w:p w:rsidR="00BD52B7" w:rsidRDefault="00BD52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B7" w:rsidRDefault="00BD52B7" w:rsidP="00BA4EF9">
      <w:r>
        <w:separator/>
      </w:r>
    </w:p>
  </w:footnote>
  <w:footnote w:type="continuationSeparator" w:id="0">
    <w:p w:rsidR="00BD52B7" w:rsidRDefault="00BD52B7" w:rsidP="00BA4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9267"/>
      <w:docPartObj>
        <w:docPartGallery w:val="Page Numbers (Top of Page)"/>
        <w:docPartUnique/>
      </w:docPartObj>
    </w:sdtPr>
    <w:sdtContent>
      <w:p w:rsidR="003F69A0" w:rsidRDefault="00EC4680">
        <w:pPr>
          <w:pStyle w:val="aa"/>
          <w:jc w:val="center"/>
        </w:pPr>
        <w:fldSimple w:instr=" PAGE   \* MERGEFORMAT ">
          <w:r w:rsidR="00CE7D62">
            <w:rPr>
              <w:noProof/>
            </w:rPr>
            <w:t>13</w:t>
          </w:r>
        </w:fldSimple>
      </w:p>
    </w:sdtContent>
  </w:sdt>
  <w:p w:rsidR="003F69A0" w:rsidRDefault="003F69A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D1A"/>
    <w:multiLevelType w:val="multilevel"/>
    <w:tmpl w:val="339C6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1A35BB5"/>
    <w:multiLevelType w:val="hybridMultilevel"/>
    <w:tmpl w:val="12E8986E"/>
    <w:lvl w:ilvl="0" w:tplc="5A084F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841D8"/>
    <w:multiLevelType w:val="multilevel"/>
    <w:tmpl w:val="53B00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C85555"/>
    <w:multiLevelType w:val="multilevel"/>
    <w:tmpl w:val="C126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A3C7E"/>
    <w:multiLevelType w:val="hybridMultilevel"/>
    <w:tmpl w:val="9B52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D7CD5"/>
    <w:multiLevelType w:val="hybridMultilevel"/>
    <w:tmpl w:val="AA8ADE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E418A3"/>
    <w:multiLevelType w:val="hybridMultilevel"/>
    <w:tmpl w:val="9BC413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EF5D61"/>
    <w:multiLevelType w:val="multilevel"/>
    <w:tmpl w:val="9EFE0A5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842A37"/>
    <w:multiLevelType w:val="multilevel"/>
    <w:tmpl w:val="53B00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BA3FD6"/>
    <w:multiLevelType w:val="hybridMultilevel"/>
    <w:tmpl w:val="44C4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1C0"/>
    <w:rsid w:val="00002E35"/>
    <w:rsid w:val="0001041E"/>
    <w:rsid w:val="00011D02"/>
    <w:rsid w:val="00012192"/>
    <w:rsid w:val="00014E0B"/>
    <w:rsid w:val="000200C9"/>
    <w:rsid w:val="0002250A"/>
    <w:rsid w:val="00024903"/>
    <w:rsid w:val="00024F7C"/>
    <w:rsid w:val="00026ED6"/>
    <w:rsid w:val="00027D21"/>
    <w:rsid w:val="000311D6"/>
    <w:rsid w:val="000338B0"/>
    <w:rsid w:val="00043EC2"/>
    <w:rsid w:val="0005001C"/>
    <w:rsid w:val="00055ED4"/>
    <w:rsid w:val="00057148"/>
    <w:rsid w:val="000574C4"/>
    <w:rsid w:val="000675D9"/>
    <w:rsid w:val="00071D24"/>
    <w:rsid w:val="0007372B"/>
    <w:rsid w:val="00073F6D"/>
    <w:rsid w:val="00075920"/>
    <w:rsid w:val="00084FC7"/>
    <w:rsid w:val="00086279"/>
    <w:rsid w:val="000908A1"/>
    <w:rsid w:val="00093CF2"/>
    <w:rsid w:val="00097BC7"/>
    <w:rsid w:val="000A3647"/>
    <w:rsid w:val="000B062A"/>
    <w:rsid w:val="000B20BA"/>
    <w:rsid w:val="000B3356"/>
    <w:rsid w:val="000B6641"/>
    <w:rsid w:val="000C217B"/>
    <w:rsid w:val="000C3552"/>
    <w:rsid w:val="000D1A72"/>
    <w:rsid w:val="000D4997"/>
    <w:rsid w:val="000E4227"/>
    <w:rsid w:val="000E446E"/>
    <w:rsid w:val="000E5899"/>
    <w:rsid w:val="000F691C"/>
    <w:rsid w:val="00103FFA"/>
    <w:rsid w:val="00104FE2"/>
    <w:rsid w:val="00115433"/>
    <w:rsid w:val="001171E0"/>
    <w:rsid w:val="0012577D"/>
    <w:rsid w:val="00127D03"/>
    <w:rsid w:val="0013011A"/>
    <w:rsid w:val="0013127E"/>
    <w:rsid w:val="001323E4"/>
    <w:rsid w:val="00132BBE"/>
    <w:rsid w:val="00134948"/>
    <w:rsid w:val="00136FBF"/>
    <w:rsid w:val="0014119E"/>
    <w:rsid w:val="001433F9"/>
    <w:rsid w:val="00143BED"/>
    <w:rsid w:val="00145FA7"/>
    <w:rsid w:val="0014788C"/>
    <w:rsid w:val="00150549"/>
    <w:rsid w:val="001506BE"/>
    <w:rsid w:val="00151399"/>
    <w:rsid w:val="00161119"/>
    <w:rsid w:val="00172354"/>
    <w:rsid w:val="001751EA"/>
    <w:rsid w:val="00175907"/>
    <w:rsid w:val="001776E0"/>
    <w:rsid w:val="0018106C"/>
    <w:rsid w:val="00183098"/>
    <w:rsid w:val="00195BF8"/>
    <w:rsid w:val="00195CC2"/>
    <w:rsid w:val="00196274"/>
    <w:rsid w:val="00196C33"/>
    <w:rsid w:val="00196F29"/>
    <w:rsid w:val="00197235"/>
    <w:rsid w:val="001A0C4F"/>
    <w:rsid w:val="001B00AE"/>
    <w:rsid w:val="001B304A"/>
    <w:rsid w:val="001C0B6A"/>
    <w:rsid w:val="001C4E68"/>
    <w:rsid w:val="001C5F87"/>
    <w:rsid w:val="001E057C"/>
    <w:rsid w:val="001E2583"/>
    <w:rsid w:val="001E3B62"/>
    <w:rsid w:val="001E426B"/>
    <w:rsid w:val="001F0688"/>
    <w:rsid w:val="001F4539"/>
    <w:rsid w:val="001F7B8D"/>
    <w:rsid w:val="0020751A"/>
    <w:rsid w:val="00210217"/>
    <w:rsid w:val="00214BEC"/>
    <w:rsid w:val="00215B2D"/>
    <w:rsid w:val="00220258"/>
    <w:rsid w:val="00222C72"/>
    <w:rsid w:val="002241DD"/>
    <w:rsid w:val="00224F06"/>
    <w:rsid w:val="00225F71"/>
    <w:rsid w:val="002271DC"/>
    <w:rsid w:val="00232171"/>
    <w:rsid w:val="00232356"/>
    <w:rsid w:val="00233FD3"/>
    <w:rsid w:val="002349D8"/>
    <w:rsid w:val="00234E1D"/>
    <w:rsid w:val="00240534"/>
    <w:rsid w:val="00245215"/>
    <w:rsid w:val="002454A9"/>
    <w:rsid w:val="002565F5"/>
    <w:rsid w:val="00261E2B"/>
    <w:rsid w:val="00265A6F"/>
    <w:rsid w:val="002754AE"/>
    <w:rsid w:val="0027556F"/>
    <w:rsid w:val="00277028"/>
    <w:rsid w:val="00277EC4"/>
    <w:rsid w:val="00281691"/>
    <w:rsid w:val="0028188E"/>
    <w:rsid w:val="00282A8C"/>
    <w:rsid w:val="00286D13"/>
    <w:rsid w:val="00292AB7"/>
    <w:rsid w:val="00297142"/>
    <w:rsid w:val="002A0B3F"/>
    <w:rsid w:val="002B6312"/>
    <w:rsid w:val="002B70FF"/>
    <w:rsid w:val="002C0FF9"/>
    <w:rsid w:val="002C2597"/>
    <w:rsid w:val="002C5BA8"/>
    <w:rsid w:val="002D3708"/>
    <w:rsid w:val="002D4FF0"/>
    <w:rsid w:val="002D740C"/>
    <w:rsid w:val="002E5C59"/>
    <w:rsid w:val="002E7810"/>
    <w:rsid w:val="00304040"/>
    <w:rsid w:val="00305AC6"/>
    <w:rsid w:val="003111DF"/>
    <w:rsid w:val="00316E8B"/>
    <w:rsid w:val="00320B40"/>
    <w:rsid w:val="00320E61"/>
    <w:rsid w:val="00322DCE"/>
    <w:rsid w:val="0032490F"/>
    <w:rsid w:val="00325314"/>
    <w:rsid w:val="00336A1D"/>
    <w:rsid w:val="00350057"/>
    <w:rsid w:val="00354A17"/>
    <w:rsid w:val="00354DD5"/>
    <w:rsid w:val="00355F94"/>
    <w:rsid w:val="00361FDF"/>
    <w:rsid w:val="00374782"/>
    <w:rsid w:val="0038605F"/>
    <w:rsid w:val="00392BFA"/>
    <w:rsid w:val="003A0D8E"/>
    <w:rsid w:val="003A15AB"/>
    <w:rsid w:val="003A29C1"/>
    <w:rsid w:val="003A2C1A"/>
    <w:rsid w:val="003A336A"/>
    <w:rsid w:val="003A5E7E"/>
    <w:rsid w:val="003B48E4"/>
    <w:rsid w:val="003C06D4"/>
    <w:rsid w:val="003C0E7E"/>
    <w:rsid w:val="003C2411"/>
    <w:rsid w:val="003D2CCD"/>
    <w:rsid w:val="003D7216"/>
    <w:rsid w:val="003E0B35"/>
    <w:rsid w:val="003E1AD8"/>
    <w:rsid w:val="003E211E"/>
    <w:rsid w:val="003E23AD"/>
    <w:rsid w:val="003E397D"/>
    <w:rsid w:val="003F2C39"/>
    <w:rsid w:val="003F3FC3"/>
    <w:rsid w:val="003F46E1"/>
    <w:rsid w:val="003F69A0"/>
    <w:rsid w:val="004001AF"/>
    <w:rsid w:val="004023B9"/>
    <w:rsid w:val="004024B2"/>
    <w:rsid w:val="00402698"/>
    <w:rsid w:val="00405852"/>
    <w:rsid w:val="00414102"/>
    <w:rsid w:val="00421E7E"/>
    <w:rsid w:val="00422227"/>
    <w:rsid w:val="00423988"/>
    <w:rsid w:val="00433FA6"/>
    <w:rsid w:val="00436320"/>
    <w:rsid w:val="00436799"/>
    <w:rsid w:val="00440416"/>
    <w:rsid w:val="004430A4"/>
    <w:rsid w:val="00446642"/>
    <w:rsid w:val="00450776"/>
    <w:rsid w:val="00452653"/>
    <w:rsid w:val="004603FB"/>
    <w:rsid w:val="00462D02"/>
    <w:rsid w:val="00463E3F"/>
    <w:rsid w:val="00476B5B"/>
    <w:rsid w:val="00480D74"/>
    <w:rsid w:val="00486ED8"/>
    <w:rsid w:val="0048709D"/>
    <w:rsid w:val="00487483"/>
    <w:rsid w:val="0049051A"/>
    <w:rsid w:val="00492D6C"/>
    <w:rsid w:val="00495AAB"/>
    <w:rsid w:val="004A1886"/>
    <w:rsid w:val="004B2F70"/>
    <w:rsid w:val="004B550E"/>
    <w:rsid w:val="004B7311"/>
    <w:rsid w:val="004C1049"/>
    <w:rsid w:val="004C4E2B"/>
    <w:rsid w:val="004D2126"/>
    <w:rsid w:val="004D2FD3"/>
    <w:rsid w:val="004E1DF0"/>
    <w:rsid w:val="004E2E6C"/>
    <w:rsid w:val="004E3666"/>
    <w:rsid w:val="004F0087"/>
    <w:rsid w:val="004F4D4C"/>
    <w:rsid w:val="004F7E7D"/>
    <w:rsid w:val="00504942"/>
    <w:rsid w:val="0051223A"/>
    <w:rsid w:val="00513571"/>
    <w:rsid w:val="00516EA7"/>
    <w:rsid w:val="005231E6"/>
    <w:rsid w:val="00523C54"/>
    <w:rsid w:val="00526957"/>
    <w:rsid w:val="00527218"/>
    <w:rsid w:val="0052760A"/>
    <w:rsid w:val="00531D24"/>
    <w:rsid w:val="00552AA4"/>
    <w:rsid w:val="0055506E"/>
    <w:rsid w:val="00562812"/>
    <w:rsid w:val="00562CC5"/>
    <w:rsid w:val="00564DD3"/>
    <w:rsid w:val="00567581"/>
    <w:rsid w:val="00572FF2"/>
    <w:rsid w:val="00574951"/>
    <w:rsid w:val="005778D1"/>
    <w:rsid w:val="00581892"/>
    <w:rsid w:val="00585CA2"/>
    <w:rsid w:val="00586532"/>
    <w:rsid w:val="005940D8"/>
    <w:rsid w:val="00594842"/>
    <w:rsid w:val="00594C53"/>
    <w:rsid w:val="00594E2E"/>
    <w:rsid w:val="00596434"/>
    <w:rsid w:val="0059793E"/>
    <w:rsid w:val="005A4E4A"/>
    <w:rsid w:val="005A5E7D"/>
    <w:rsid w:val="005A609C"/>
    <w:rsid w:val="005A73E4"/>
    <w:rsid w:val="005B0B06"/>
    <w:rsid w:val="005B650F"/>
    <w:rsid w:val="005B7F44"/>
    <w:rsid w:val="005D1129"/>
    <w:rsid w:val="005D32CC"/>
    <w:rsid w:val="005E031C"/>
    <w:rsid w:val="005F00D6"/>
    <w:rsid w:val="005F36D2"/>
    <w:rsid w:val="005F450B"/>
    <w:rsid w:val="005F63DE"/>
    <w:rsid w:val="005F653C"/>
    <w:rsid w:val="005F6B20"/>
    <w:rsid w:val="00600AB6"/>
    <w:rsid w:val="006106DB"/>
    <w:rsid w:val="00610C3B"/>
    <w:rsid w:val="00610F6D"/>
    <w:rsid w:val="006220E6"/>
    <w:rsid w:val="006278D2"/>
    <w:rsid w:val="00630015"/>
    <w:rsid w:val="00632E87"/>
    <w:rsid w:val="00636BCB"/>
    <w:rsid w:val="00637530"/>
    <w:rsid w:val="00640AEE"/>
    <w:rsid w:val="00642F88"/>
    <w:rsid w:val="00643895"/>
    <w:rsid w:val="006470A9"/>
    <w:rsid w:val="00647215"/>
    <w:rsid w:val="0066018D"/>
    <w:rsid w:val="00662391"/>
    <w:rsid w:val="00666ED2"/>
    <w:rsid w:val="00672091"/>
    <w:rsid w:val="0067477C"/>
    <w:rsid w:val="00674977"/>
    <w:rsid w:val="00677CE9"/>
    <w:rsid w:val="006800B0"/>
    <w:rsid w:val="00681EEB"/>
    <w:rsid w:val="00695537"/>
    <w:rsid w:val="00696BA9"/>
    <w:rsid w:val="0069789E"/>
    <w:rsid w:val="006A00E0"/>
    <w:rsid w:val="006A14E1"/>
    <w:rsid w:val="006A2483"/>
    <w:rsid w:val="006B211D"/>
    <w:rsid w:val="006B3200"/>
    <w:rsid w:val="006B5425"/>
    <w:rsid w:val="006B6DE3"/>
    <w:rsid w:val="006C2ACE"/>
    <w:rsid w:val="006C6B93"/>
    <w:rsid w:val="006D3F32"/>
    <w:rsid w:val="006D4C14"/>
    <w:rsid w:val="006D4CEA"/>
    <w:rsid w:val="006E12FE"/>
    <w:rsid w:val="006E2C81"/>
    <w:rsid w:val="006E712B"/>
    <w:rsid w:val="006F374B"/>
    <w:rsid w:val="006F4369"/>
    <w:rsid w:val="00700464"/>
    <w:rsid w:val="00705DC1"/>
    <w:rsid w:val="00706A88"/>
    <w:rsid w:val="00713865"/>
    <w:rsid w:val="007142F6"/>
    <w:rsid w:val="0072071D"/>
    <w:rsid w:val="0072294B"/>
    <w:rsid w:val="007242DC"/>
    <w:rsid w:val="00727183"/>
    <w:rsid w:val="00731304"/>
    <w:rsid w:val="00732682"/>
    <w:rsid w:val="00736C33"/>
    <w:rsid w:val="00744146"/>
    <w:rsid w:val="00755434"/>
    <w:rsid w:val="007631F3"/>
    <w:rsid w:val="007645C9"/>
    <w:rsid w:val="00766BEC"/>
    <w:rsid w:val="00770514"/>
    <w:rsid w:val="00777EA2"/>
    <w:rsid w:val="00786054"/>
    <w:rsid w:val="00786AC4"/>
    <w:rsid w:val="0079148A"/>
    <w:rsid w:val="00792D12"/>
    <w:rsid w:val="007949DB"/>
    <w:rsid w:val="00797B6E"/>
    <w:rsid w:val="007A4E05"/>
    <w:rsid w:val="007A6C89"/>
    <w:rsid w:val="007A742F"/>
    <w:rsid w:val="007B1EF7"/>
    <w:rsid w:val="007B260C"/>
    <w:rsid w:val="007C0EDC"/>
    <w:rsid w:val="007C1A43"/>
    <w:rsid w:val="007D07D3"/>
    <w:rsid w:val="007D552F"/>
    <w:rsid w:val="007D7137"/>
    <w:rsid w:val="007E6033"/>
    <w:rsid w:val="007E631E"/>
    <w:rsid w:val="007F3D5D"/>
    <w:rsid w:val="007F5A39"/>
    <w:rsid w:val="007F5F7F"/>
    <w:rsid w:val="008013BB"/>
    <w:rsid w:val="00801EED"/>
    <w:rsid w:val="00807B72"/>
    <w:rsid w:val="00811808"/>
    <w:rsid w:val="008141B1"/>
    <w:rsid w:val="00816D46"/>
    <w:rsid w:val="00821E3D"/>
    <w:rsid w:val="008233E5"/>
    <w:rsid w:val="00823F3F"/>
    <w:rsid w:val="00825858"/>
    <w:rsid w:val="00825F49"/>
    <w:rsid w:val="008264B9"/>
    <w:rsid w:val="00832159"/>
    <w:rsid w:val="008400D7"/>
    <w:rsid w:val="00842573"/>
    <w:rsid w:val="00844ED1"/>
    <w:rsid w:val="0084537E"/>
    <w:rsid w:val="008467E1"/>
    <w:rsid w:val="00860694"/>
    <w:rsid w:val="00874D3F"/>
    <w:rsid w:val="00876164"/>
    <w:rsid w:val="00877FAC"/>
    <w:rsid w:val="00881C31"/>
    <w:rsid w:val="00883A90"/>
    <w:rsid w:val="0088573B"/>
    <w:rsid w:val="008920BE"/>
    <w:rsid w:val="00895DD6"/>
    <w:rsid w:val="00896A89"/>
    <w:rsid w:val="008A27ED"/>
    <w:rsid w:val="008A5467"/>
    <w:rsid w:val="008A79BC"/>
    <w:rsid w:val="008B0E9A"/>
    <w:rsid w:val="008B23C7"/>
    <w:rsid w:val="008B4926"/>
    <w:rsid w:val="008B5C9D"/>
    <w:rsid w:val="008C10CF"/>
    <w:rsid w:val="008C3D58"/>
    <w:rsid w:val="008C5E89"/>
    <w:rsid w:val="008D2B44"/>
    <w:rsid w:val="008D48ED"/>
    <w:rsid w:val="008D4E69"/>
    <w:rsid w:val="008D4F03"/>
    <w:rsid w:val="008E3FF1"/>
    <w:rsid w:val="008F2324"/>
    <w:rsid w:val="00901F0F"/>
    <w:rsid w:val="00902712"/>
    <w:rsid w:val="0090276C"/>
    <w:rsid w:val="009123D5"/>
    <w:rsid w:val="0091781D"/>
    <w:rsid w:val="009204C1"/>
    <w:rsid w:val="009217FD"/>
    <w:rsid w:val="009226E7"/>
    <w:rsid w:val="00924317"/>
    <w:rsid w:val="00924504"/>
    <w:rsid w:val="009251A6"/>
    <w:rsid w:val="0092734E"/>
    <w:rsid w:val="009273D0"/>
    <w:rsid w:val="00934558"/>
    <w:rsid w:val="009353F7"/>
    <w:rsid w:val="0093546E"/>
    <w:rsid w:val="009410CF"/>
    <w:rsid w:val="0095048D"/>
    <w:rsid w:val="00965B3F"/>
    <w:rsid w:val="00973FE5"/>
    <w:rsid w:val="0097479D"/>
    <w:rsid w:val="009808B1"/>
    <w:rsid w:val="00980A4D"/>
    <w:rsid w:val="009835E1"/>
    <w:rsid w:val="00987290"/>
    <w:rsid w:val="009878B5"/>
    <w:rsid w:val="00990EBE"/>
    <w:rsid w:val="009A5E7F"/>
    <w:rsid w:val="009A7443"/>
    <w:rsid w:val="009A76E2"/>
    <w:rsid w:val="009B0096"/>
    <w:rsid w:val="009B6B00"/>
    <w:rsid w:val="009C2ABB"/>
    <w:rsid w:val="009C3D7C"/>
    <w:rsid w:val="009C5412"/>
    <w:rsid w:val="009D0E40"/>
    <w:rsid w:val="009D34E0"/>
    <w:rsid w:val="009D48CA"/>
    <w:rsid w:val="009E06D4"/>
    <w:rsid w:val="009E26C9"/>
    <w:rsid w:val="009E4554"/>
    <w:rsid w:val="009E508A"/>
    <w:rsid w:val="009F4A08"/>
    <w:rsid w:val="009F54C4"/>
    <w:rsid w:val="009F6B90"/>
    <w:rsid w:val="00A01F6A"/>
    <w:rsid w:val="00A02A82"/>
    <w:rsid w:val="00A04852"/>
    <w:rsid w:val="00A10761"/>
    <w:rsid w:val="00A109ED"/>
    <w:rsid w:val="00A12F09"/>
    <w:rsid w:val="00A17967"/>
    <w:rsid w:val="00A32556"/>
    <w:rsid w:val="00A41C90"/>
    <w:rsid w:val="00A43531"/>
    <w:rsid w:val="00A51054"/>
    <w:rsid w:val="00A54A4E"/>
    <w:rsid w:val="00A60B0C"/>
    <w:rsid w:val="00A611A2"/>
    <w:rsid w:val="00A62E86"/>
    <w:rsid w:val="00A67B40"/>
    <w:rsid w:val="00A67FEE"/>
    <w:rsid w:val="00A76326"/>
    <w:rsid w:val="00A82063"/>
    <w:rsid w:val="00A85761"/>
    <w:rsid w:val="00A8576B"/>
    <w:rsid w:val="00A863AF"/>
    <w:rsid w:val="00A947ED"/>
    <w:rsid w:val="00A979C6"/>
    <w:rsid w:val="00AA109C"/>
    <w:rsid w:val="00AA175E"/>
    <w:rsid w:val="00AA1BD1"/>
    <w:rsid w:val="00AA1FD9"/>
    <w:rsid w:val="00AA2658"/>
    <w:rsid w:val="00AA2735"/>
    <w:rsid w:val="00AA7591"/>
    <w:rsid w:val="00AB285E"/>
    <w:rsid w:val="00AC181A"/>
    <w:rsid w:val="00AC240B"/>
    <w:rsid w:val="00AC3DBE"/>
    <w:rsid w:val="00AC692A"/>
    <w:rsid w:val="00AC71F7"/>
    <w:rsid w:val="00AD3D3A"/>
    <w:rsid w:val="00AD7AEC"/>
    <w:rsid w:val="00AE224B"/>
    <w:rsid w:val="00AE26CC"/>
    <w:rsid w:val="00AF2532"/>
    <w:rsid w:val="00AF29A4"/>
    <w:rsid w:val="00AF4C65"/>
    <w:rsid w:val="00B01FB8"/>
    <w:rsid w:val="00B03B8D"/>
    <w:rsid w:val="00B14C21"/>
    <w:rsid w:val="00B14E77"/>
    <w:rsid w:val="00B158D0"/>
    <w:rsid w:val="00B15A57"/>
    <w:rsid w:val="00B2279C"/>
    <w:rsid w:val="00B24D66"/>
    <w:rsid w:val="00B33D8A"/>
    <w:rsid w:val="00B35B48"/>
    <w:rsid w:val="00B41634"/>
    <w:rsid w:val="00B43B8B"/>
    <w:rsid w:val="00B45A72"/>
    <w:rsid w:val="00B504FD"/>
    <w:rsid w:val="00B5134E"/>
    <w:rsid w:val="00B57EEF"/>
    <w:rsid w:val="00B65528"/>
    <w:rsid w:val="00B66764"/>
    <w:rsid w:val="00B67015"/>
    <w:rsid w:val="00B71128"/>
    <w:rsid w:val="00B735A5"/>
    <w:rsid w:val="00B81A36"/>
    <w:rsid w:val="00B91F53"/>
    <w:rsid w:val="00B92963"/>
    <w:rsid w:val="00BA13C8"/>
    <w:rsid w:val="00BA15A1"/>
    <w:rsid w:val="00BA40FA"/>
    <w:rsid w:val="00BA4EF9"/>
    <w:rsid w:val="00BB72A1"/>
    <w:rsid w:val="00BC2976"/>
    <w:rsid w:val="00BC6180"/>
    <w:rsid w:val="00BD200B"/>
    <w:rsid w:val="00BD5202"/>
    <w:rsid w:val="00BD52B7"/>
    <w:rsid w:val="00BF3305"/>
    <w:rsid w:val="00C05475"/>
    <w:rsid w:val="00C121AD"/>
    <w:rsid w:val="00C1296E"/>
    <w:rsid w:val="00C1463F"/>
    <w:rsid w:val="00C161C0"/>
    <w:rsid w:val="00C2007D"/>
    <w:rsid w:val="00C23C17"/>
    <w:rsid w:val="00C30CAB"/>
    <w:rsid w:val="00C32BC8"/>
    <w:rsid w:val="00C37D9E"/>
    <w:rsid w:val="00C45D37"/>
    <w:rsid w:val="00C52D3D"/>
    <w:rsid w:val="00C5642C"/>
    <w:rsid w:val="00C57F5F"/>
    <w:rsid w:val="00C6559A"/>
    <w:rsid w:val="00C660AC"/>
    <w:rsid w:val="00C70769"/>
    <w:rsid w:val="00C70D20"/>
    <w:rsid w:val="00C71E04"/>
    <w:rsid w:val="00C72196"/>
    <w:rsid w:val="00C7339C"/>
    <w:rsid w:val="00C733C3"/>
    <w:rsid w:val="00C74618"/>
    <w:rsid w:val="00C83B82"/>
    <w:rsid w:val="00C84F41"/>
    <w:rsid w:val="00C873E2"/>
    <w:rsid w:val="00C916AD"/>
    <w:rsid w:val="00CA0545"/>
    <w:rsid w:val="00CA3331"/>
    <w:rsid w:val="00CA72DE"/>
    <w:rsid w:val="00CA7971"/>
    <w:rsid w:val="00CA7C89"/>
    <w:rsid w:val="00CA7F90"/>
    <w:rsid w:val="00CB0F03"/>
    <w:rsid w:val="00CC0679"/>
    <w:rsid w:val="00CC16F5"/>
    <w:rsid w:val="00CC2A6F"/>
    <w:rsid w:val="00CC6828"/>
    <w:rsid w:val="00CD0780"/>
    <w:rsid w:val="00CD2B69"/>
    <w:rsid w:val="00CD4159"/>
    <w:rsid w:val="00CE136C"/>
    <w:rsid w:val="00CE7D62"/>
    <w:rsid w:val="00CF22A4"/>
    <w:rsid w:val="00CF750C"/>
    <w:rsid w:val="00CF7A55"/>
    <w:rsid w:val="00CF7ADA"/>
    <w:rsid w:val="00D009D9"/>
    <w:rsid w:val="00D033D9"/>
    <w:rsid w:val="00D03BAD"/>
    <w:rsid w:val="00D05F8F"/>
    <w:rsid w:val="00D1570D"/>
    <w:rsid w:val="00D15F7E"/>
    <w:rsid w:val="00D16E42"/>
    <w:rsid w:val="00D20D1E"/>
    <w:rsid w:val="00D20D40"/>
    <w:rsid w:val="00D2396C"/>
    <w:rsid w:val="00D241F2"/>
    <w:rsid w:val="00D246AC"/>
    <w:rsid w:val="00D255CC"/>
    <w:rsid w:val="00D30FC2"/>
    <w:rsid w:val="00D31D27"/>
    <w:rsid w:val="00D326FD"/>
    <w:rsid w:val="00D375A0"/>
    <w:rsid w:val="00D43966"/>
    <w:rsid w:val="00D45A05"/>
    <w:rsid w:val="00D46B49"/>
    <w:rsid w:val="00D50D97"/>
    <w:rsid w:val="00D52C12"/>
    <w:rsid w:val="00D542A9"/>
    <w:rsid w:val="00D619F4"/>
    <w:rsid w:val="00D62AE1"/>
    <w:rsid w:val="00D6325F"/>
    <w:rsid w:val="00D658CE"/>
    <w:rsid w:val="00D663A6"/>
    <w:rsid w:val="00D67B0B"/>
    <w:rsid w:val="00D75C54"/>
    <w:rsid w:val="00D816BD"/>
    <w:rsid w:val="00D82BF1"/>
    <w:rsid w:val="00D83287"/>
    <w:rsid w:val="00D85F49"/>
    <w:rsid w:val="00D908B2"/>
    <w:rsid w:val="00D93F72"/>
    <w:rsid w:val="00DA3249"/>
    <w:rsid w:val="00DB0D19"/>
    <w:rsid w:val="00DB3A14"/>
    <w:rsid w:val="00DB7D8E"/>
    <w:rsid w:val="00DC2E78"/>
    <w:rsid w:val="00DC66A7"/>
    <w:rsid w:val="00DC6A61"/>
    <w:rsid w:val="00DD013F"/>
    <w:rsid w:val="00DD1FFC"/>
    <w:rsid w:val="00DD454D"/>
    <w:rsid w:val="00DD5610"/>
    <w:rsid w:val="00DD7789"/>
    <w:rsid w:val="00DE0E25"/>
    <w:rsid w:val="00DE29B3"/>
    <w:rsid w:val="00DE36B2"/>
    <w:rsid w:val="00DE596E"/>
    <w:rsid w:val="00DE5B69"/>
    <w:rsid w:val="00DE6D3A"/>
    <w:rsid w:val="00DF0634"/>
    <w:rsid w:val="00DF2EBE"/>
    <w:rsid w:val="00DF3234"/>
    <w:rsid w:val="00E01603"/>
    <w:rsid w:val="00E03E52"/>
    <w:rsid w:val="00E06F7C"/>
    <w:rsid w:val="00E11202"/>
    <w:rsid w:val="00E133D0"/>
    <w:rsid w:val="00E14D01"/>
    <w:rsid w:val="00E1557E"/>
    <w:rsid w:val="00E15589"/>
    <w:rsid w:val="00E168DC"/>
    <w:rsid w:val="00E233CA"/>
    <w:rsid w:val="00E23449"/>
    <w:rsid w:val="00E23FBF"/>
    <w:rsid w:val="00E35CFB"/>
    <w:rsid w:val="00E416F9"/>
    <w:rsid w:val="00E42ADE"/>
    <w:rsid w:val="00E44F36"/>
    <w:rsid w:val="00E45DA2"/>
    <w:rsid w:val="00E51B5B"/>
    <w:rsid w:val="00E53B89"/>
    <w:rsid w:val="00E54761"/>
    <w:rsid w:val="00E61288"/>
    <w:rsid w:val="00E62359"/>
    <w:rsid w:val="00E62980"/>
    <w:rsid w:val="00E73E02"/>
    <w:rsid w:val="00E7467D"/>
    <w:rsid w:val="00E81341"/>
    <w:rsid w:val="00E83886"/>
    <w:rsid w:val="00E84A2F"/>
    <w:rsid w:val="00E926C8"/>
    <w:rsid w:val="00E94BD4"/>
    <w:rsid w:val="00EA079A"/>
    <w:rsid w:val="00EA1618"/>
    <w:rsid w:val="00EA1C16"/>
    <w:rsid w:val="00EA3912"/>
    <w:rsid w:val="00EB1045"/>
    <w:rsid w:val="00EB3AFC"/>
    <w:rsid w:val="00EB3DBD"/>
    <w:rsid w:val="00EB566E"/>
    <w:rsid w:val="00EB6F75"/>
    <w:rsid w:val="00EC2572"/>
    <w:rsid w:val="00EC4440"/>
    <w:rsid w:val="00EC4680"/>
    <w:rsid w:val="00ED0142"/>
    <w:rsid w:val="00ED2013"/>
    <w:rsid w:val="00ED4F74"/>
    <w:rsid w:val="00ED5545"/>
    <w:rsid w:val="00ED5F15"/>
    <w:rsid w:val="00EE560F"/>
    <w:rsid w:val="00EE5DC9"/>
    <w:rsid w:val="00EE7B8B"/>
    <w:rsid w:val="00EF55A6"/>
    <w:rsid w:val="00EF55C6"/>
    <w:rsid w:val="00F019DD"/>
    <w:rsid w:val="00F04B4F"/>
    <w:rsid w:val="00F06C58"/>
    <w:rsid w:val="00F13976"/>
    <w:rsid w:val="00F16ADC"/>
    <w:rsid w:val="00F230E0"/>
    <w:rsid w:val="00F2353A"/>
    <w:rsid w:val="00F2412B"/>
    <w:rsid w:val="00F26432"/>
    <w:rsid w:val="00F377B8"/>
    <w:rsid w:val="00F37CE9"/>
    <w:rsid w:val="00F43282"/>
    <w:rsid w:val="00F547B4"/>
    <w:rsid w:val="00F60E58"/>
    <w:rsid w:val="00F655E2"/>
    <w:rsid w:val="00F65879"/>
    <w:rsid w:val="00F66A13"/>
    <w:rsid w:val="00F676FE"/>
    <w:rsid w:val="00F7237D"/>
    <w:rsid w:val="00F72B4C"/>
    <w:rsid w:val="00F72EA0"/>
    <w:rsid w:val="00F73F27"/>
    <w:rsid w:val="00F75E6F"/>
    <w:rsid w:val="00F806A4"/>
    <w:rsid w:val="00F82765"/>
    <w:rsid w:val="00F91346"/>
    <w:rsid w:val="00F93856"/>
    <w:rsid w:val="00FA234F"/>
    <w:rsid w:val="00FA2A12"/>
    <w:rsid w:val="00FB1C72"/>
    <w:rsid w:val="00FB6103"/>
    <w:rsid w:val="00FC6775"/>
    <w:rsid w:val="00FC7DFD"/>
    <w:rsid w:val="00FD2CE5"/>
    <w:rsid w:val="00FD3840"/>
    <w:rsid w:val="00FD4BF2"/>
    <w:rsid w:val="00FE0405"/>
    <w:rsid w:val="00FE1451"/>
    <w:rsid w:val="00FF0A91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1C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1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C161C0"/>
  </w:style>
  <w:style w:type="character" w:styleId="a3">
    <w:name w:val="Hyperlink"/>
    <w:uiPriority w:val="99"/>
    <w:unhideWhenUsed/>
    <w:rsid w:val="00C161C0"/>
    <w:rPr>
      <w:color w:val="0000FF"/>
      <w:u w:val="single"/>
    </w:rPr>
  </w:style>
  <w:style w:type="paragraph" w:customStyle="1" w:styleId="Default">
    <w:name w:val="Default"/>
    <w:rsid w:val="00F26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3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BE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62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28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271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2271DC"/>
    <w:rPr>
      <w:i/>
      <w:iCs/>
    </w:rPr>
  </w:style>
  <w:style w:type="paragraph" w:styleId="a8">
    <w:name w:val="Body Text Indent"/>
    <w:basedOn w:val="a"/>
    <w:link w:val="a9"/>
    <w:uiPriority w:val="99"/>
    <w:rsid w:val="000E4227"/>
    <w:rPr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0E42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A4E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4E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4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3C06D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f">
    <w:name w:val="Strong"/>
    <w:basedOn w:val="a0"/>
    <w:uiPriority w:val="22"/>
    <w:qFormat/>
    <w:rsid w:val="003D2CCD"/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3D2CC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3D2CC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3D2CC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E6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E26C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E26C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9E26C9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E2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9E26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2258">
                  <w:marLeft w:val="58"/>
                  <w:marRight w:val="58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655E-1259-4DD7-8488-9435CA3E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17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AuyshinaDS</cp:lastModifiedBy>
  <cp:revision>99</cp:revision>
  <cp:lastPrinted>2022-10-12T06:57:00Z</cp:lastPrinted>
  <dcterms:created xsi:type="dcterms:W3CDTF">2021-11-17T02:40:00Z</dcterms:created>
  <dcterms:modified xsi:type="dcterms:W3CDTF">2022-10-21T05:59:00Z</dcterms:modified>
</cp:coreProperties>
</file>