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1D" w:rsidRPr="004A51AF" w:rsidRDefault="00CB3CAC" w:rsidP="004A51AF">
      <w:pPr>
        <w:jc w:val="center"/>
        <w:rPr>
          <w:b/>
          <w:color w:val="000000"/>
          <w:sz w:val="26"/>
          <w:szCs w:val="26"/>
        </w:rPr>
      </w:pPr>
      <w:r w:rsidRPr="004A51AF">
        <w:rPr>
          <w:b/>
          <w:color w:val="000000"/>
          <w:sz w:val="26"/>
          <w:szCs w:val="26"/>
        </w:rPr>
        <w:t xml:space="preserve">Информация о дате, месте и времени проведения </w:t>
      </w:r>
      <w:r w:rsidRPr="004A51AF">
        <w:rPr>
          <w:b/>
          <w:color w:val="000000"/>
          <w:sz w:val="26"/>
          <w:szCs w:val="26"/>
          <w:lang w:val="en-US"/>
        </w:rPr>
        <w:t>II</w:t>
      </w:r>
      <w:r w:rsidRPr="004A51AF">
        <w:rPr>
          <w:b/>
          <w:color w:val="000000"/>
          <w:sz w:val="26"/>
          <w:szCs w:val="26"/>
        </w:rPr>
        <w:t xml:space="preserve"> этапа конкурса </w:t>
      </w:r>
    </w:p>
    <w:p w:rsidR="00CB3CAC" w:rsidRPr="004A51AF" w:rsidRDefault="00CB3CAC" w:rsidP="004A51AF">
      <w:pPr>
        <w:jc w:val="center"/>
        <w:rPr>
          <w:b/>
          <w:color w:val="000000"/>
          <w:sz w:val="26"/>
          <w:szCs w:val="26"/>
        </w:rPr>
      </w:pPr>
      <w:r w:rsidRPr="004A51AF">
        <w:rPr>
          <w:b/>
          <w:color w:val="000000"/>
          <w:sz w:val="26"/>
          <w:szCs w:val="26"/>
        </w:rPr>
        <w:t xml:space="preserve">на формирование кадрового резерва для замещения должности государственной гражданской службы Республики Бурятия </w:t>
      </w:r>
    </w:p>
    <w:p w:rsidR="00A7201D" w:rsidRPr="004A51AF" w:rsidRDefault="00A7201D" w:rsidP="004A51AF">
      <w:pPr>
        <w:jc w:val="center"/>
        <w:rPr>
          <w:b/>
          <w:color w:val="000000"/>
          <w:sz w:val="26"/>
          <w:szCs w:val="26"/>
        </w:rPr>
      </w:pPr>
      <w:r w:rsidRPr="004A51AF">
        <w:rPr>
          <w:b/>
          <w:color w:val="000000"/>
          <w:sz w:val="26"/>
          <w:szCs w:val="26"/>
        </w:rPr>
        <w:t>- главная группа должностей категория «специалисты» - Старший инспектор;</w:t>
      </w:r>
    </w:p>
    <w:p w:rsidR="00A7201D" w:rsidRPr="004A51AF" w:rsidRDefault="00A7201D" w:rsidP="004A51AF">
      <w:pPr>
        <w:jc w:val="center"/>
        <w:rPr>
          <w:b/>
          <w:color w:val="000000"/>
          <w:sz w:val="26"/>
          <w:szCs w:val="26"/>
        </w:rPr>
      </w:pPr>
      <w:r w:rsidRPr="004A51AF">
        <w:rPr>
          <w:b/>
          <w:color w:val="000000"/>
          <w:sz w:val="26"/>
          <w:szCs w:val="26"/>
        </w:rPr>
        <w:t xml:space="preserve">- ведущая группа должностей категория «специалисты» - Инспектор. </w:t>
      </w:r>
    </w:p>
    <w:p w:rsidR="00CB3CAC" w:rsidRPr="004A51AF" w:rsidRDefault="00CB3CAC" w:rsidP="004A51AF">
      <w:pPr>
        <w:ind w:firstLine="709"/>
        <w:jc w:val="center"/>
        <w:rPr>
          <w:color w:val="000000"/>
          <w:sz w:val="26"/>
          <w:szCs w:val="26"/>
        </w:rPr>
      </w:pPr>
    </w:p>
    <w:p w:rsidR="00A7201D" w:rsidRPr="004A51AF" w:rsidRDefault="00A7201D" w:rsidP="004A51AF">
      <w:pPr>
        <w:ind w:firstLine="709"/>
        <w:jc w:val="both"/>
        <w:rPr>
          <w:sz w:val="26"/>
          <w:szCs w:val="26"/>
        </w:rPr>
      </w:pPr>
      <w:proofErr w:type="gramStart"/>
      <w:r w:rsidRPr="004A51AF">
        <w:rPr>
          <w:sz w:val="26"/>
          <w:szCs w:val="26"/>
        </w:rPr>
        <w:t>Рассмотрев документы граждан, претендующих на участие в конкурсе на предмет соответствия их квалификационным требованиям к уровню профессионального образования, направлению подготовки, стажу гражданской службы или работы по специальности, согласно статье 9 Закона Республики Бурятия от 06.07.2005г. № 1225-Ш (ред. от 07.07.2017г.) «О государственной гражданской службе Республики Бурятия», к уровню профессионального образования в соответствии со статьей 12 Федерального закона № 79-ФЗ от</w:t>
      </w:r>
      <w:proofErr w:type="gramEnd"/>
      <w:r w:rsidRPr="004A51AF">
        <w:rPr>
          <w:sz w:val="26"/>
          <w:szCs w:val="26"/>
        </w:rPr>
        <w:t xml:space="preserve"> 27.07.2004г. «О государственной гражданской службе Российской Федерации»</w:t>
      </w:r>
    </w:p>
    <w:p w:rsidR="00CB3CAC" w:rsidRPr="004A51AF" w:rsidRDefault="00CB3CAC" w:rsidP="004A51AF">
      <w:pPr>
        <w:ind w:firstLine="709"/>
        <w:jc w:val="both"/>
        <w:rPr>
          <w:color w:val="000000"/>
          <w:sz w:val="26"/>
          <w:szCs w:val="26"/>
        </w:rPr>
      </w:pPr>
      <w:r w:rsidRPr="004A51AF">
        <w:rPr>
          <w:color w:val="000000"/>
          <w:sz w:val="26"/>
          <w:szCs w:val="26"/>
        </w:rPr>
        <w:t>решено допустить к участию во 2 этапе конкурса:</w:t>
      </w:r>
    </w:p>
    <w:p w:rsidR="0003091E" w:rsidRPr="0003091E" w:rsidRDefault="0003091E" w:rsidP="0003091E">
      <w:pPr>
        <w:pStyle w:val="a4"/>
        <w:numPr>
          <w:ilvl w:val="0"/>
          <w:numId w:val="4"/>
        </w:numPr>
        <w:autoSpaceDE/>
        <w:adjustRightInd/>
        <w:rPr>
          <w:color w:val="000000"/>
          <w:sz w:val="26"/>
          <w:szCs w:val="26"/>
        </w:rPr>
      </w:pPr>
      <w:proofErr w:type="spellStart"/>
      <w:r w:rsidRPr="0003091E">
        <w:rPr>
          <w:color w:val="000000"/>
          <w:sz w:val="26"/>
          <w:szCs w:val="26"/>
        </w:rPr>
        <w:t>Жанаев</w:t>
      </w:r>
      <w:r w:rsidRPr="0003091E">
        <w:rPr>
          <w:color w:val="000000"/>
          <w:sz w:val="26"/>
          <w:szCs w:val="26"/>
        </w:rPr>
        <w:t>у</w:t>
      </w:r>
      <w:proofErr w:type="spellEnd"/>
      <w:r w:rsidRPr="0003091E">
        <w:rPr>
          <w:color w:val="000000"/>
          <w:sz w:val="26"/>
          <w:szCs w:val="26"/>
        </w:rPr>
        <w:t xml:space="preserve"> Евгению Николаевну</w:t>
      </w:r>
    </w:p>
    <w:p w:rsidR="0003091E" w:rsidRPr="0003091E" w:rsidRDefault="0003091E" w:rsidP="0003091E">
      <w:pPr>
        <w:pStyle w:val="a4"/>
        <w:numPr>
          <w:ilvl w:val="0"/>
          <w:numId w:val="4"/>
        </w:numPr>
        <w:autoSpaceDE/>
        <w:adjustRightInd/>
        <w:rPr>
          <w:color w:val="000000"/>
          <w:sz w:val="26"/>
          <w:szCs w:val="26"/>
        </w:rPr>
      </w:pPr>
      <w:proofErr w:type="spellStart"/>
      <w:r w:rsidRPr="0003091E">
        <w:rPr>
          <w:color w:val="000000"/>
          <w:sz w:val="26"/>
          <w:szCs w:val="26"/>
        </w:rPr>
        <w:t>Жигмитов</w:t>
      </w:r>
      <w:r w:rsidRPr="0003091E">
        <w:rPr>
          <w:color w:val="000000"/>
          <w:sz w:val="26"/>
          <w:szCs w:val="26"/>
        </w:rPr>
        <w:t>а</w:t>
      </w:r>
      <w:proofErr w:type="spellEnd"/>
      <w:r w:rsidRPr="0003091E">
        <w:rPr>
          <w:color w:val="000000"/>
          <w:sz w:val="26"/>
          <w:szCs w:val="26"/>
        </w:rPr>
        <w:t xml:space="preserve"> </w:t>
      </w:r>
      <w:proofErr w:type="spellStart"/>
      <w:r w:rsidRPr="0003091E">
        <w:rPr>
          <w:color w:val="000000"/>
          <w:sz w:val="26"/>
          <w:szCs w:val="26"/>
        </w:rPr>
        <w:t>Зорикто</w:t>
      </w:r>
      <w:proofErr w:type="spellEnd"/>
      <w:r w:rsidRPr="0003091E">
        <w:rPr>
          <w:color w:val="000000"/>
          <w:sz w:val="26"/>
          <w:szCs w:val="26"/>
        </w:rPr>
        <w:t xml:space="preserve"> </w:t>
      </w:r>
      <w:proofErr w:type="spellStart"/>
      <w:r w:rsidRPr="0003091E">
        <w:rPr>
          <w:color w:val="000000"/>
          <w:sz w:val="26"/>
          <w:szCs w:val="26"/>
        </w:rPr>
        <w:t>Баирович</w:t>
      </w:r>
      <w:r w:rsidRPr="0003091E">
        <w:rPr>
          <w:color w:val="000000"/>
          <w:sz w:val="26"/>
          <w:szCs w:val="26"/>
        </w:rPr>
        <w:t>а</w:t>
      </w:r>
      <w:proofErr w:type="spellEnd"/>
    </w:p>
    <w:p w:rsidR="0003091E" w:rsidRPr="0003091E" w:rsidRDefault="0003091E" w:rsidP="0003091E">
      <w:pPr>
        <w:pStyle w:val="a4"/>
        <w:numPr>
          <w:ilvl w:val="0"/>
          <w:numId w:val="4"/>
        </w:numPr>
        <w:autoSpaceDE/>
        <w:adjustRightInd/>
        <w:rPr>
          <w:color w:val="000000"/>
          <w:sz w:val="26"/>
          <w:szCs w:val="26"/>
        </w:rPr>
      </w:pPr>
      <w:proofErr w:type="spellStart"/>
      <w:r w:rsidRPr="0003091E">
        <w:rPr>
          <w:color w:val="000000"/>
          <w:sz w:val="26"/>
          <w:szCs w:val="26"/>
        </w:rPr>
        <w:t>Пурбуеву</w:t>
      </w:r>
      <w:proofErr w:type="spellEnd"/>
      <w:r w:rsidRPr="0003091E">
        <w:rPr>
          <w:color w:val="000000"/>
          <w:sz w:val="26"/>
          <w:szCs w:val="26"/>
        </w:rPr>
        <w:t xml:space="preserve"> </w:t>
      </w:r>
      <w:proofErr w:type="spellStart"/>
      <w:r w:rsidRPr="0003091E">
        <w:rPr>
          <w:color w:val="000000"/>
          <w:sz w:val="26"/>
          <w:szCs w:val="26"/>
        </w:rPr>
        <w:t>Баирму</w:t>
      </w:r>
      <w:proofErr w:type="spellEnd"/>
      <w:r w:rsidRPr="0003091E">
        <w:rPr>
          <w:color w:val="000000"/>
          <w:sz w:val="26"/>
          <w:szCs w:val="26"/>
        </w:rPr>
        <w:t xml:space="preserve"> </w:t>
      </w:r>
      <w:proofErr w:type="spellStart"/>
      <w:r w:rsidRPr="0003091E">
        <w:rPr>
          <w:color w:val="000000"/>
          <w:sz w:val="26"/>
          <w:szCs w:val="26"/>
        </w:rPr>
        <w:t>Цырендоржиевну</w:t>
      </w:r>
      <w:proofErr w:type="spellEnd"/>
    </w:p>
    <w:p w:rsidR="0003091E" w:rsidRPr="0003091E" w:rsidRDefault="0003091E" w:rsidP="0003091E">
      <w:pPr>
        <w:pStyle w:val="a4"/>
        <w:numPr>
          <w:ilvl w:val="0"/>
          <w:numId w:val="4"/>
        </w:numPr>
        <w:autoSpaceDE/>
        <w:adjustRightInd/>
        <w:rPr>
          <w:color w:val="000000"/>
          <w:sz w:val="26"/>
          <w:szCs w:val="26"/>
        </w:rPr>
      </w:pPr>
      <w:proofErr w:type="spellStart"/>
      <w:r w:rsidRPr="0003091E">
        <w:rPr>
          <w:color w:val="000000"/>
          <w:sz w:val="26"/>
          <w:szCs w:val="26"/>
        </w:rPr>
        <w:t>Ринчинову</w:t>
      </w:r>
      <w:proofErr w:type="spellEnd"/>
      <w:r w:rsidRPr="0003091E">
        <w:rPr>
          <w:color w:val="000000"/>
          <w:sz w:val="26"/>
          <w:szCs w:val="26"/>
        </w:rPr>
        <w:t xml:space="preserve"> </w:t>
      </w:r>
      <w:proofErr w:type="spellStart"/>
      <w:r w:rsidRPr="0003091E">
        <w:rPr>
          <w:color w:val="000000"/>
          <w:sz w:val="26"/>
          <w:szCs w:val="26"/>
        </w:rPr>
        <w:t>Сурану</w:t>
      </w:r>
      <w:proofErr w:type="spellEnd"/>
      <w:r w:rsidRPr="0003091E">
        <w:rPr>
          <w:color w:val="000000"/>
          <w:sz w:val="26"/>
          <w:szCs w:val="26"/>
        </w:rPr>
        <w:t xml:space="preserve"> </w:t>
      </w:r>
      <w:proofErr w:type="spellStart"/>
      <w:r w:rsidRPr="0003091E">
        <w:rPr>
          <w:color w:val="000000"/>
          <w:sz w:val="26"/>
          <w:szCs w:val="26"/>
        </w:rPr>
        <w:t>Баировну</w:t>
      </w:r>
      <w:proofErr w:type="spellEnd"/>
    </w:p>
    <w:p w:rsidR="0003091E" w:rsidRPr="0003091E" w:rsidRDefault="0003091E" w:rsidP="0003091E">
      <w:pPr>
        <w:pStyle w:val="a4"/>
        <w:numPr>
          <w:ilvl w:val="0"/>
          <w:numId w:val="4"/>
        </w:numPr>
        <w:autoSpaceDE/>
        <w:adjustRightInd/>
        <w:rPr>
          <w:color w:val="000000"/>
          <w:sz w:val="26"/>
          <w:szCs w:val="26"/>
        </w:rPr>
      </w:pPr>
      <w:r w:rsidRPr="0003091E">
        <w:rPr>
          <w:color w:val="000000"/>
          <w:sz w:val="26"/>
          <w:szCs w:val="26"/>
        </w:rPr>
        <w:t>Сидоров</w:t>
      </w:r>
      <w:r w:rsidRPr="0003091E">
        <w:rPr>
          <w:color w:val="000000"/>
          <w:sz w:val="26"/>
          <w:szCs w:val="26"/>
        </w:rPr>
        <w:t>а</w:t>
      </w:r>
      <w:r w:rsidRPr="0003091E">
        <w:rPr>
          <w:color w:val="000000"/>
          <w:sz w:val="26"/>
          <w:szCs w:val="26"/>
        </w:rPr>
        <w:t xml:space="preserve"> Михаил</w:t>
      </w:r>
      <w:r w:rsidRPr="0003091E">
        <w:rPr>
          <w:color w:val="000000"/>
          <w:sz w:val="26"/>
          <w:szCs w:val="26"/>
        </w:rPr>
        <w:t>а</w:t>
      </w:r>
      <w:r w:rsidRPr="0003091E">
        <w:rPr>
          <w:color w:val="000000"/>
          <w:sz w:val="26"/>
          <w:szCs w:val="26"/>
        </w:rPr>
        <w:t xml:space="preserve"> Николаевич</w:t>
      </w:r>
      <w:r w:rsidRPr="0003091E">
        <w:rPr>
          <w:color w:val="000000"/>
          <w:sz w:val="26"/>
          <w:szCs w:val="26"/>
        </w:rPr>
        <w:t>а</w:t>
      </w:r>
    </w:p>
    <w:p w:rsidR="0003091E" w:rsidRPr="0003091E" w:rsidRDefault="0003091E" w:rsidP="0003091E">
      <w:pPr>
        <w:pStyle w:val="a4"/>
        <w:numPr>
          <w:ilvl w:val="0"/>
          <w:numId w:val="4"/>
        </w:numPr>
        <w:autoSpaceDE/>
        <w:adjustRightInd/>
        <w:rPr>
          <w:color w:val="000000"/>
          <w:sz w:val="26"/>
          <w:szCs w:val="26"/>
        </w:rPr>
      </w:pPr>
      <w:proofErr w:type="spellStart"/>
      <w:r w:rsidRPr="0003091E">
        <w:rPr>
          <w:color w:val="000000"/>
          <w:sz w:val="26"/>
          <w:szCs w:val="26"/>
        </w:rPr>
        <w:t>Сушнееву</w:t>
      </w:r>
      <w:proofErr w:type="spellEnd"/>
      <w:r w:rsidRPr="0003091E">
        <w:rPr>
          <w:color w:val="000000"/>
          <w:sz w:val="26"/>
          <w:szCs w:val="26"/>
        </w:rPr>
        <w:t xml:space="preserve"> Анну Валерьевну</w:t>
      </w:r>
    </w:p>
    <w:p w:rsidR="0003091E" w:rsidRPr="0003091E" w:rsidRDefault="0003091E" w:rsidP="0003091E">
      <w:pPr>
        <w:pStyle w:val="a4"/>
        <w:numPr>
          <w:ilvl w:val="0"/>
          <w:numId w:val="4"/>
        </w:numPr>
        <w:autoSpaceDE/>
        <w:adjustRightInd/>
        <w:rPr>
          <w:color w:val="000000"/>
          <w:sz w:val="26"/>
          <w:szCs w:val="26"/>
        </w:rPr>
      </w:pPr>
      <w:proofErr w:type="spellStart"/>
      <w:r w:rsidRPr="0003091E">
        <w:rPr>
          <w:color w:val="000000"/>
          <w:sz w:val="26"/>
          <w:szCs w:val="26"/>
        </w:rPr>
        <w:t>Тармаханову</w:t>
      </w:r>
      <w:proofErr w:type="spellEnd"/>
      <w:r w:rsidRPr="0003091E">
        <w:rPr>
          <w:color w:val="000000"/>
          <w:sz w:val="26"/>
          <w:szCs w:val="26"/>
        </w:rPr>
        <w:t xml:space="preserve"> Светлану Сергеевну</w:t>
      </w:r>
    </w:p>
    <w:p w:rsidR="0003091E" w:rsidRPr="0003091E" w:rsidRDefault="0003091E" w:rsidP="0003091E">
      <w:pPr>
        <w:pStyle w:val="a4"/>
        <w:numPr>
          <w:ilvl w:val="0"/>
          <w:numId w:val="4"/>
        </w:numPr>
        <w:autoSpaceDE/>
        <w:adjustRightInd/>
        <w:rPr>
          <w:color w:val="000000"/>
          <w:sz w:val="26"/>
          <w:szCs w:val="26"/>
        </w:rPr>
      </w:pPr>
      <w:proofErr w:type="spellStart"/>
      <w:r w:rsidRPr="0003091E">
        <w:rPr>
          <w:color w:val="000000"/>
          <w:sz w:val="26"/>
          <w:szCs w:val="26"/>
        </w:rPr>
        <w:t>Хиртуеву</w:t>
      </w:r>
      <w:proofErr w:type="spellEnd"/>
      <w:r w:rsidRPr="0003091E">
        <w:rPr>
          <w:color w:val="000000"/>
          <w:sz w:val="26"/>
          <w:szCs w:val="26"/>
        </w:rPr>
        <w:t xml:space="preserve"> Елен</w:t>
      </w:r>
      <w:r w:rsidRPr="0003091E">
        <w:rPr>
          <w:color w:val="000000"/>
          <w:sz w:val="26"/>
          <w:szCs w:val="26"/>
        </w:rPr>
        <w:t>у Евгеньевну</w:t>
      </w:r>
    </w:p>
    <w:p w:rsidR="0003091E" w:rsidRPr="0003091E" w:rsidRDefault="0003091E" w:rsidP="0003091E">
      <w:pPr>
        <w:pStyle w:val="a4"/>
        <w:numPr>
          <w:ilvl w:val="0"/>
          <w:numId w:val="4"/>
        </w:numPr>
        <w:autoSpaceDE/>
        <w:adjustRightInd/>
        <w:rPr>
          <w:color w:val="000000"/>
          <w:sz w:val="26"/>
          <w:szCs w:val="26"/>
        </w:rPr>
      </w:pPr>
      <w:proofErr w:type="spellStart"/>
      <w:r w:rsidRPr="0003091E">
        <w:rPr>
          <w:color w:val="000000"/>
          <w:sz w:val="26"/>
          <w:szCs w:val="26"/>
        </w:rPr>
        <w:t>Холонгуев</w:t>
      </w:r>
      <w:r w:rsidRPr="0003091E">
        <w:rPr>
          <w:color w:val="000000"/>
          <w:sz w:val="26"/>
          <w:szCs w:val="26"/>
        </w:rPr>
        <w:t>а</w:t>
      </w:r>
      <w:proofErr w:type="spellEnd"/>
      <w:r w:rsidRPr="0003091E">
        <w:rPr>
          <w:color w:val="000000"/>
          <w:sz w:val="26"/>
          <w:szCs w:val="26"/>
        </w:rPr>
        <w:t xml:space="preserve"> Роман</w:t>
      </w:r>
      <w:r w:rsidRPr="0003091E">
        <w:rPr>
          <w:color w:val="000000"/>
          <w:sz w:val="26"/>
          <w:szCs w:val="26"/>
        </w:rPr>
        <w:t>а</w:t>
      </w:r>
      <w:r w:rsidRPr="0003091E">
        <w:rPr>
          <w:color w:val="000000"/>
          <w:sz w:val="26"/>
          <w:szCs w:val="26"/>
        </w:rPr>
        <w:t xml:space="preserve"> Георгиевич</w:t>
      </w:r>
      <w:r w:rsidRPr="0003091E">
        <w:rPr>
          <w:color w:val="000000"/>
          <w:sz w:val="26"/>
          <w:szCs w:val="26"/>
        </w:rPr>
        <w:t>а</w:t>
      </w:r>
    </w:p>
    <w:p w:rsidR="0003091E" w:rsidRPr="0003091E" w:rsidRDefault="0003091E" w:rsidP="0003091E">
      <w:pPr>
        <w:pStyle w:val="a4"/>
        <w:numPr>
          <w:ilvl w:val="0"/>
          <w:numId w:val="4"/>
        </w:numPr>
        <w:autoSpaceDE/>
        <w:adjustRightInd/>
        <w:rPr>
          <w:color w:val="000000"/>
          <w:sz w:val="26"/>
          <w:szCs w:val="26"/>
        </w:rPr>
      </w:pPr>
      <w:proofErr w:type="spellStart"/>
      <w:r w:rsidRPr="0003091E">
        <w:rPr>
          <w:color w:val="000000"/>
          <w:sz w:val="26"/>
          <w:szCs w:val="26"/>
        </w:rPr>
        <w:t>Эрдынееву</w:t>
      </w:r>
      <w:proofErr w:type="spellEnd"/>
      <w:r w:rsidRPr="0003091E">
        <w:rPr>
          <w:color w:val="000000"/>
          <w:sz w:val="26"/>
          <w:szCs w:val="26"/>
        </w:rPr>
        <w:t xml:space="preserve"> </w:t>
      </w:r>
      <w:proofErr w:type="spellStart"/>
      <w:r w:rsidRPr="0003091E">
        <w:rPr>
          <w:color w:val="000000"/>
          <w:sz w:val="26"/>
          <w:szCs w:val="26"/>
        </w:rPr>
        <w:t>Эржену</w:t>
      </w:r>
      <w:proofErr w:type="spellEnd"/>
      <w:r w:rsidRPr="0003091E">
        <w:rPr>
          <w:color w:val="000000"/>
          <w:sz w:val="26"/>
          <w:szCs w:val="26"/>
        </w:rPr>
        <w:t xml:space="preserve"> </w:t>
      </w:r>
      <w:proofErr w:type="spellStart"/>
      <w:r w:rsidRPr="0003091E">
        <w:rPr>
          <w:color w:val="000000"/>
          <w:sz w:val="26"/>
          <w:szCs w:val="26"/>
        </w:rPr>
        <w:t>Тумэновну</w:t>
      </w:r>
      <w:proofErr w:type="spellEnd"/>
    </w:p>
    <w:p w:rsidR="005F1D67" w:rsidRPr="004A51AF" w:rsidRDefault="005F1D67" w:rsidP="004A51AF">
      <w:pPr>
        <w:pStyle w:val="Heading"/>
        <w:ind w:left="1287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4A51A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.</w:t>
      </w:r>
    </w:p>
    <w:p w:rsidR="004A51AF" w:rsidRDefault="004A51AF" w:rsidP="004A51AF">
      <w:pPr>
        <w:ind w:firstLine="567"/>
        <w:rPr>
          <w:sz w:val="26"/>
          <w:szCs w:val="26"/>
        </w:rPr>
      </w:pPr>
      <w:r w:rsidRPr="004A51AF">
        <w:rPr>
          <w:sz w:val="26"/>
          <w:szCs w:val="26"/>
        </w:rPr>
        <w:t>Проведение 2 этапа конкурса назначить по адресу</w:t>
      </w:r>
    </w:p>
    <w:p w:rsidR="004A51AF" w:rsidRDefault="004A51AF" w:rsidP="004A51AF">
      <w:pPr>
        <w:ind w:firstLine="567"/>
        <w:rPr>
          <w:sz w:val="26"/>
          <w:szCs w:val="26"/>
        </w:rPr>
      </w:pPr>
      <w:r w:rsidRPr="004A51AF">
        <w:rPr>
          <w:sz w:val="26"/>
          <w:szCs w:val="26"/>
        </w:rPr>
        <w:t xml:space="preserve"> г. Улан-Удэ, ул. </w:t>
      </w:r>
      <w:proofErr w:type="spellStart"/>
      <w:r w:rsidRPr="004A51AF">
        <w:rPr>
          <w:sz w:val="26"/>
          <w:szCs w:val="26"/>
        </w:rPr>
        <w:t>Бау</w:t>
      </w:r>
      <w:proofErr w:type="spellEnd"/>
      <w:r w:rsidRPr="004A51AF">
        <w:rPr>
          <w:sz w:val="26"/>
          <w:szCs w:val="26"/>
        </w:rPr>
        <w:t xml:space="preserve"> </w:t>
      </w:r>
      <w:proofErr w:type="spellStart"/>
      <w:r w:rsidRPr="004A51AF">
        <w:rPr>
          <w:sz w:val="26"/>
          <w:szCs w:val="26"/>
        </w:rPr>
        <w:t>Ямпилова</w:t>
      </w:r>
      <w:proofErr w:type="spellEnd"/>
      <w:r w:rsidRPr="004A51AF">
        <w:rPr>
          <w:sz w:val="26"/>
          <w:szCs w:val="26"/>
        </w:rPr>
        <w:t xml:space="preserve">, 3, </w:t>
      </w:r>
      <w:proofErr w:type="spellStart"/>
      <w:r w:rsidRPr="004A51AF">
        <w:rPr>
          <w:sz w:val="26"/>
          <w:szCs w:val="26"/>
        </w:rPr>
        <w:t>каб</w:t>
      </w:r>
      <w:proofErr w:type="spellEnd"/>
      <w:r w:rsidRPr="004A51AF">
        <w:rPr>
          <w:sz w:val="26"/>
          <w:szCs w:val="26"/>
        </w:rPr>
        <w:t xml:space="preserve">. № 1 </w:t>
      </w:r>
    </w:p>
    <w:p w:rsidR="0003091E" w:rsidRDefault="0003091E" w:rsidP="004A51AF">
      <w:pPr>
        <w:ind w:firstLine="567"/>
        <w:rPr>
          <w:sz w:val="26"/>
          <w:szCs w:val="26"/>
        </w:rPr>
      </w:pPr>
    </w:p>
    <w:tbl>
      <w:tblPr>
        <w:tblW w:w="0" w:type="auto"/>
        <w:jc w:val="center"/>
        <w:tblInd w:w="517" w:type="dxa"/>
        <w:tblLook w:val="04A0" w:firstRow="1" w:lastRow="0" w:firstColumn="1" w:lastColumn="0" w:noHBand="0" w:noVBand="1"/>
      </w:tblPr>
      <w:tblGrid>
        <w:gridCol w:w="3844"/>
        <w:gridCol w:w="2693"/>
        <w:gridCol w:w="2518"/>
      </w:tblGrid>
      <w:tr w:rsidR="0003091E" w:rsidRPr="0003091E" w:rsidTr="0003091E">
        <w:trPr>
          <w:jc w:val="center"/>
        </w:trPr>
        <w:tc>
          <w:tcPr>
            <w:tcW w:w="3844" w:type="dxa"/>
            <w:vAlign w:val="center"/>
          </w:tcPr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  <w:hideMark/>
          </w:tcPr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2518" w:type="dxa"/>
            <w:vAlign w:val="center"/>
            <w:hideMark/>
          </w:tcPr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индивидуальное собеседование</w:t>
            </w:r>
          </w:p>
        </w:tc>
      </w:tr>
      <w:tr w:rsidR="0003091E" w:rsidRPr="0003091E" w:rsidTr="0003091E">
        <w:trPr>
          <w:jc w:val="center"/>
        </w:trPr>
        <w:tc>
          <w:tcPr>
            <w:tcW w:w="3844" w:type="dxa"/>
            <w:hideMark/>
          </w:tcPr>
          <w:p w:rsidR="0003091E" w:rsidRPr="0003091E" w:rsidRDefault="0003091E" w:rsidP="0003091E">
            <w:pPr>
              <w:widowControl w:val="0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главная группа должностей «специалисты» Старший инспектор</w:t>
            </w:r>
          </w:p>
        </w:tc>
        <w:tc>
          <w:tcPr>
            <w:tcW w:w="2693" w:type="dxa"/>
            <w:hideMark/>
          </w:tcPr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26.01.2022 г.</w:t>
            </w:r>
          </w:p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с 10</w:t>
            </w:r>
            <w:r w:rsidRPr="0003091E">
              <w:rPr>
                <w:sz w:val="26"/>
                <w:szCs w:val="26"/>
                <w:vertAlign w:val="superscript"/>
              </w:rPr>
              <w:t>00</w:t>
            </w:r>
            <w:r w:rsidRPr="0003091E">
              <w:rPr>
                <w:sz w:val="26"/>
                <w:szCs w:val="26"/>
              </w:rPr>
              <w:t xml:space="preserve"> до 11</w:t>
            </w:r>
            <w:r w:rsidRPr="0003091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518" w:type="dxa"/>
            <w:hideMark/>
          </w:tcPr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28.01.2022 г.</w:t>
            </w:r>
          </w:p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с 10</w:t>
            </w:r>
            <w:r w:rsidRPr="0003091E">
              <w:rPr>
                <w:sz w:val="26"/>
                <w:szCs w:val="26"/>
                <w:vertAlign w:val="superscript"/>
              </w:rPr>
              <w:t>00</w:t>
            </w:r>
            <w:r w:rsidRPr="0003091E">
              <w:rPr>
                <w:sz w:val="26"/>
                <w:szCs w:val="26"/>
              </w:rPr>
              <w:t xml:space="preserve"> до 12</w:t>
            </w:r>
            <w:r w:rsidRPr="0003091E">
              <w:rPr>
                <w:sz w:val="26"/>
                <w:szCs w:val="26"/>
                <w:vertAlign w:val="superscript"/>
              </w:rPr>
              <w:t>00</w:t>
            </w:r>
            <w:r w:rsidRPr="0003091E">
              <w:rPr>
                <w:sz w:val="26"/>
                <w:szCs w:val="26"/>
              </w:rPr>
              <w:t xml:space="preserve"> г.</w:t>
            </w:r>
          </w:p>
        </w:tc>
      </w:tr>
      <w:tr w:rsidR="0003091E" w:rsidRPr="0003091E" w:rsidTr="0003091E">
        <w:trPr>
          <w:jc w:val="center"/>
        </w:trPr>
        <w:tc>
          <w:tcPr>
            <w:tcW w:w="3844" w:type="dxa"/>
          </w:tcPr>
          <w:p w:rsidR="0003091E" w:rsidRPr="0003091E" w:rsidRDefault="0003091E" w:rsidP="0003091E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3091E" w:rsidRPr="0003091E" w:rsidTr="0003091E">
        <w:trPr>
          <w:jc w:val="center"/>
        </w:trPr>
        <w:tc>
          <w:tcPr>
            <w:tcW w:w="3844" w:type="dxa"/>
            <w:hideMark/>
          </w:tcPr>
          <w:p w:rsidR="0003091E" w:rsidRPr="0003091E" w:rsidRDefault="0003091E" w:rsidP="0003091E">
            <w:pPr>
              <w:widowControl w:val="0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ведущая группа должностей «специалисты» Инспектор</w:t>
            </w:r>
          </w:p>
        </w:tc>
        <w:tc>
          <w:tcPr>
            <w:tcW w:w="2693" w:type="dxa"/>
            <w:hideMark/>
          </w:tcPr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26.01.2022 г.</w:t>
            </w:r>
          </w:p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с 10</w:t>
            </w:r>
            <w:r w:rsidRPr="0003091E">
              <w:rPr>
                <w:sz w:val="26"/>
                <w:szCs w:val="26"/>
                <w:vertAlign w:val="superscript"/>
              </w:rPr>
              <w:t>00</w:t>
            </w:r>
            <w:r w:rsidRPr="0003091E">
              <w:rPr>
                <w:sz w:val="26"/>
                <w:szCs w:val="26"/>
              </w:rPr>
              <w:t xml:space="preserve"> до 11</w:t>
            </w:r>
            <w:r w:rsidRPr="0003091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518" w:type="dxa"/>
            <w:hideMark/>
          </w:tcPr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28.01.2022 г.</w:t>
            </w:r>
          </w:p>
          <w:p w:rsidR="0003091E" w:rsidRPr="0003091E" w:rsidRDefault="0003091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091E">
              <w:rPr>
                <w:sz w:val="26"/>
                <w:szCs w:val="26"/>
              </w:rPr>
              <w:t>с 10</w:t>
            </w:r>
            <w:r w:rsidRPr="0003091E">
              <w:rPr>
                <w:sz w:val="26"/>
                <w:szCs w:val="26"/>
                <w:vertAlign w:val="superscript"/>
              </w:rPr>
              <w:t>00</w:t>
            </w:r>
            <w:r w:rsidRPr="0003091E">
              <w:rPr>
                <w:sz w:val="26"/>
                <w:szCs w:val="26"/>
              </w:rPr>
              <w:t xml:space="preserve"> до 12</w:t>
            </w:r>
            <w:r w:rsidRPr="0003091E">
              <w:rPr>
                <w:sz w:val="26"/>
                <w:szCs w:val="26"/>
                <w:vertAlign w:val="superscript"/>
              </w:rPr>
              <w:t>00</w:t>
            </w:r>
            <w:r w:rsidRPr="0003091E">
              <w:rPr>
                <w:sz w:val="26"/>
                <w:szCs w:val="26"/>
              </w:rPr>
              <w:t xml:space="preserve"> г.</w:t>
            </w:r>
          </w:p>
        </w:tc>
      </w:tr>
    </w:tbl>
    <w:p w:rsidR="0003091E" w:rsidRDefault="0003091E" w:rsidP="004A51AF">
      <w:pPr>
        <w:ind w:firstLine="567"/>
        <w:rPr>
          <w:sz w:val="26"/>
          <w:szCs w:val="26"/>
        </w:rPr>
      </w:pPr>
      <w:bookmarkStart w:id="0" w:name="_GoBack"/>
      <w:bookmarkEnd w:id="0"/>
    </w:p>
    <w:sectPr w:rsidR="0003091E" w:rsidSect="00A720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02AE"/>
    <w:multiLevelType w:val="hybridMultilevel"/>
    <w:tmpl w:val="F63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845FEE"/>
    <w:multiLevelType w:val="hybridMultilevel"/>
    <w:tmpl w:val="E8D851EE"/>
    <w:lvl w:ilvl="0" w:tplc="A0263EB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909EA"/>
    <w:multiLevelType w:val="hybridMultilevel"/>
    <w:tmpl w:val="05DAF8E8"/>
    <w:lvl w:ilvl="0" w:tplc="F5A68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CAC"/>
    <w:rsid w:val="0003091E"/>
    <w:rsid w:val="00204343"/>
    <w:rsid w:val="002453B6"/>
    <w:rsid w:val="002B540D"/>
    <w:rsid w:val="00466E8C"/>
    <w:rsid w:val="004A51AF"/>
    <w:rsid w:val="005466C0"/>
    <w:rsid w:val="005F1D67"/>
    <w:rsid w:val="006F239D"/>
    <w:rsid w:val="00A7201D"/>
    <w:rsid w:val="00AD38FA"/>
    <w:rsid w:val="00B75EAC"/>
    <w:rsid w:val="00BF17AA"/>
    <w:rsid w:val="00C77F62"/>
    <w:rsid w:val="00CA052D"/>
    <w:rsid w:val="00CB3CAC"/>
    <w:rsid w:val="00E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A72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2018-01-22T06:43:00Z</dcterms:created>
  <dcterms:modified xsi:type="dcterms:W3CDTF">2022-01-13T07:17:00Z</dcterms:modified>
</cp:coreProperties>
</file>