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81C1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47E9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"Конвенция Организации Объединенных Наций против коррупции"</w:t>
            </w:r>
            <w:r>
              <w:rPr>
                <w:sz w:val="48"/>
                <w:szCs w:val="48"/>
              </w:rPr>
              <w:br/>
              <w:t>(принята в г. Нью-Йорке 31.10.2003 Резолюцией 58/4 на 51-ом пленарном заседании 58-ой сессии Генеральной Ассамблеи ООН)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47E9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19.05.2022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47E9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47E9F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047E9F">
      <w:pPr>
        <w:pStyle w:val="ConsPlusNormal"/>
        <w:jc w:val="both"/>
      </w:pPr>
      <w:r>
        <w:t>"Собрание законодательства РФ", 26.06.2006. N 26. ст. 2780,</w:t>
      </w:r>
    </w:p>
    <w:p w:rsidR="00000000" w:rsidRDefault="00047E9F">
      <w:pPr>
        <w:pStyle w:val="ConsPlusNormal"/>
        <w:jc w:val="both"/>
      </w:pPr>
      <w:r>
        <w:t>"Бюллетень международных договоров", 2006, N 10, октябрь, с. 7 - 54</w:t>
      </w:r>
    </w:p>
    <w:p w:rsidR="00000000" w:rsidRDefault="00047E9F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047E9F">
      <w:pPr>
        <w:pStyle w:val="ConsPlusNormal"/>
        <w:jc w:val="both"/>
      </w:pPr>
      <w:r>
        <w:t>Документ вступил в силу для России - 08.06.2006.</w:t>
      </w:r>
    </w:p>
    <w:p w:rsidR="00000000" w:rsidRDefault="00047E9F">
      <w:pPr>
        <w:pStyle w:val="ConsPlusNormal"/>
        <w:jc w:val="both"/>
      </w:pPr>
      <w:r>
        <w:t xml:space="preserve">См. </w:t>
      </w:r>
      <w:hyperlink r:id="rId9" w:history="1">
        <w:r>
          <w:rPr>
            <w:color w:val="0000FF"/>
          </w:rPr>
          <w:t>Статус</w:t>
        </w:r>
      </w:hyperlink>
      <w:r>
        <w:t xml:space="preserve"> данного документа.</w:t>
      </w:r>
    </w:p>
    <w:p w:rsidR="00000000" w:rsidRDefault="00047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47E9F">
      <w:pPr>
        <w:pStyle w:val="ConsPlusNormal"/>
        <w:jc w:val="both"/>
      </w:pPr>
      <w:r>
        <w:t xml:space="preserve">Документ ратифицирован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08.03.2006 N 40-ФЗ с </w:t>
      </w:r>
      <w:hyperlink r:id="rId11" w:history="1">
        <w:r>
          <w:rPr>
            <w:color w:val="0000FF"/>
          </w:rPr>
          <w:t>заявлениями</w:t>
        </w:r>
      </w:hyperlink>
      <w:r>
        <w:t>.</w:t>
      </w:r>
    </w:p>
    <w:p w:rsidR="00000000" w:rsidRDefault="00047E9F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047E9F">
      <w:pPr>
        <w:pStyle w:val="ConsPlusNormal"/>
        <w:jc w:val="both"/>
      </w:pPr>
      <w:r>
        <w:t>"Конве</w:t>
      </w:r>
      <w:r>
        <w:t>нция Организации Объединенных Наций против коррупции"</w:t>
      </w:r>
    </w:p>
    <w:p w:rsidR="00000000" w:rsidRDefault="00047E9F">
      <w:pPr>
        <w:pStyle w:val="ConsPlusNormal"/>
        <w:jc w:val="both"/>
      </w:pPr>
      <w:r>
        <w:t>(принята в г. Нью-Йорке 31.10.2003 Резолюцией 58/4 на 51-ом пленарном заседании 58-ой сессии Генеральной Ассамблеи ООН)</w:t>
      </w:r>
    </w:p>
    <w:p w:rsidR="00000000" w:rsidRDefault="00047E9F">
      <w:pPr>
        <w:pStyle w:val="ConsPlusNormal"/>
        <w:sectPr w:rsidR="00000000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47E9F">
      <w:pPr>
        <w:pStyle w:val="ConsPlusNormal"/>
        <w:jc w:val="both"/>
        <w:outlineLvl w:val="0"/>
      </w:pPr>
    </w:p>
    <w:p w:rsidR="00000000" w:rsidRDefault="00047E9F">
      <w:pPr>
        <w:pStyle w:val="ConsPlusTitle"/>
        <w:jc w:val="center"/>
      </w:pPr>
      <w:r>
        <w:t>КОНВЕНЦИЯ</w:t>
      </w:r>
    </w:p>
    <w:p w:rsidR="00000000" w:rsidRDefault="00047E9F">
      <w:pPr>
        <w:pStyle w:val="ConsPlusTitle"/>
        <w:jc w:val="center"/>
      </w:pPr>
      <w:r>
        <w:t>ОРГАНИЗАЦИИ ОБЪЕДИНЕННЫХ НАЦИЙ ПРОТИВ КОРРУПЦИИ</w:t>
      </w:r>
    </w:p>
    <w:p w:rsidR="00000000" w:rsidRDefault="00047E9F">
      <w:pPr>
        <w:pStyle w:val="ConsPlusTitle"/>
        <w:jc w:val="center"/>
      </w:pPr>
    </w:p>
    <w:p w:rsidR="00000000" w:rsidRDefault="00047E9F">
      <w:pPr>
        <w:pStyle w:val="ConsPlusTitle"/>
        <w:jc w:val="center"/>
      </w:pPr>
      <w:r>
        <w:t>(Принята Генеральной Ассамблеей ООН</w:t>
      </w:r>
    </w:p>
    <w:p w:rsidR="00000000" w:rsidRDefault="00047E9F">
      <w:pPr>
        <w:pStyle w:val="ConsPlusTitle"/>
        <w:jc w:val="center"/>
      </w:pPr>
      <w:r>
        <w:t>на 51-ом пленарном заседании 31 октября 2003 года)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0"/>
      </w:pPr>
      <w:r>
        <w:t>ПРЕАМБУЛА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Государства - участники настоящей Конвенции,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будучи обеспокоены серьезностью порождаемых коррупцией проблем и угроз для стабильности и безопасности общества, что подрывает демократические институты и ценности, этические ценности и справедливость и наносит </w:t>
      </w:r>
      <w:r>
        <w:t>ущерб устойчивому развитию и правопорядку,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будучи обеспокоены также связями между коррупцией и другими формами преступности, в частности организованной преступностью и экономической преступностью, включая отмывание денежных средств,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будучи обеспокоены дале</w:t>
      </w:r>
      <w:r>
        <w:t>е случаями коррупции, связанными с большими объемами активов, которые могут составлять значительную долю ресурсов государств, и ставящими под угрозу политическую стабильность и устойчивое развитие этих государств,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будучи убеждены в том, что коррупция уже н</w:t>
      </w:r>
      <w:r>
        <w:t>е представляет собой локальную проблему, а превратилась в транснациональное явление, которое затрагивает общество и экономику всех стран, что обусловливает исключительно важное значение международного сотрудничества в области предупреждения коррупции и бор</w:t>
      </w:r>
      <w:r>
        <w:t>ьбы с ней,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будучи убеждены также в том, что всеобъемлющий и многодисциплинарный подход необходим для эффективного предупреждения коррупции и борьбы с ней,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будучи убеждены далее в том, что наличие технической помощи может играть важную роль в расширении возможностей государств, в том числе путем усиления потенциала и создания институтов, в области эффективного предупреждения коррупции и борьбы с ней,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будучи у</w:t>
      </w:r>
      <w:r>
        <w:t>беждены в том, что незаконное приобретение личного состояния может нанести серьезный ущерб демократическим институтам, национальной экономике и правопорядку,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будучи преисполнены решимости более эффективно предупреждать, выявлять и пресекать международные п</w:t>
      </w:r>
      <w:r>
        <w:t>ереводы незаконно приобретенных активов и укреплять международное сотрудничество в принятии мер по возвращению активов,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подтверждая основополагающие принципы надлежащего правоприменения в ходе уголовного производства и гражданского или административного пр</w:t>
      </w:r>
      <w:r>
        <w:t>оизводства для установления имущественных прав,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учитывая, что предупреждение и искоренение коррупции - это обязанность всех государств и что для обеспечения эффективности своих усилий в данной области они должны сотрудничать </w:t>
      </w:r>
      <w:r>
        <w:lastRenderedPageBreak/>
        <w:t>друг с другом при поддержке и у</w:t>
      </w:r>
      <w:r>
        <w:t>частии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учитывая также принципы надлежащего управления публичными делами и публичным имущест</w:t>
      </w:r>
      <w:r>
        <w:t>вом, справедливости, ответственности и равенства перед законом и необходимость обеспечения честности и неподкупности, а также содействия формированию культуры, отвергающей коррупцию,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высоко оценивая работу Комиссии по предупреждению преступности и уголовно</w:t>
      </w:r>
      <w:r>
        <w:t>му правосудию и Управления Организации Объединенных Наций по наркотикам и преступности в области предупреждения коррупции и борьбы с ней,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ссылаясь на работу, проводимую другими международными и региональными организациями в этой области, включая деятельнос</w:t>
      </w:r>
      <w:r>
        <w:t xml:space="preserve">ть Африканского союза, Европейского Союза, Лиги арабских государств, Организации американских государств, Организации экономического сотрудничества и развития, Совета Европы и Совета по таможенному сотрудничеству (также известному как Всемирная таможенная </w:t>
      </w:r>
      <w:r>
        <w:t>организация),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принимая к сведению с признательностью многосторонние документы по предупреждению коррупции и борьбе с ней, включая, в частности, Межамериканскую </w:t>
      </w:r>
      <w:hyperlink r:id="rId14" w:history="1">
        <w:r>
          <w:rPr>
            <w:color w:val="0000FF"/>
          </w:rPr>
          <w:t>конве</w:t>
        </w:r>
        <w:r>
          <w:rPr>
            <w:color w:val="0000FF"/>
          </w:rPr>
          <w:t>нцию</w:t>
        </w:r>
      </w:hyperlink>
      <w:r>
        <w:t xml:space="preserve"> о борьбе с коррупцией, принятую Организацией американских государств 29 марта 1996 года, Конвенцию о борьбе с коррупцией, затрагивающей должностных лиц Европейских сообществ или должностных лиц государств - членов Европейского Союза, принятую Совет</w:t>
      </w:r>
      <w:r>
        <w:t xml:space="preserve">ом Европейского Союза 26 мая 1997 года, </w:t>
      </w:r>
      <w:hyperlink r:id="rId15" w:history="1">
        <w:r>
          <w:rPr>
            <w:color w:val="0000FF"/>
          </w:rPr>
          <w:t>Конвенцию</w:t>
        </w:r>
      </w:hyperlink>
      <w:r>
        <w:t xml:space="preserve"> о борьбе с подкупом иностранных должностных лиц в международных коммерческих сделках, принятую Организацией экон</w:t>
      </w:r>
      <w:r>
        <w:t xml:space="preserve">омического сотрудничества и развития 21 ноября 1997 года, </w:t>
      </w:r>
      <w:hyperlink r:id="rId16" w:history="1">
        <w:r>
          <w:rPr>
            <w:color w:val="0000FF"/>
          </w:rPr>
          <w:t>Конвенцию</w:t>
        </w:r>
      </w:hyperlink>
      <w:r>
        <w:t xml:space="preserve"> об уголовной ответственности за коррупцию, принятую Комитетом министров Совета Европы 27 янв</w:t>
      </w:r>
      <w:r>
        <w:t xml:space="preserve">аря 1999 года, </w:t>
      </w:r>
      <w:hyperlink r:id="rId17" w:history="1">
        <w:r>
          <w:rPr>
            <w:color w:val="0000FF"/>
          </w:rPr>
          <w:t>Конвенцию</w:t>
        </w:r>
      </w:hyperlink>
      <w:r>
        <w:t xml:space="preserve"> о гражданско-правовой ответственности за коррупцию, принятую Комитетом министров Совета Европы 4 ноября 1999 года, и Конвенцию Африканско</w:t>
      </w:r>
      <w:r>
        <w:t>го союза о предупреждении коррупции и борьбе с ней, принятую главами государств и правительств Африканского союза 12 июля 2003 года,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приветствуя вступление в силу 29 сентября 2003 года </w:t>
      </w:r>
      <w:hyperlink r:id="rId18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транснациональной организованной преступности,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согласились о нижеследующем: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0"/>
      </w:pPr>
      <w:r>
        <w:t>ГЛАВА I</w:t>
      </w:r>
    </w:p>
    <w:p w:rsidR="00000000" w:rsidRDefault="00047E9F">
      <w:pPr>
        <w:pStyle w:val="ConsPlusNormal"/>
        <w:jc w:val="center"/>
      </w:pPr>
    </w:p>
    <w:p w:rsidR="00000000" w:rsidRDefault="00047E9F">
      <w:pPr>
        <w:pStyle w:val="ConsPlusNormal"/>
        <w:jc w:val="center"/>
      </w:pPr>
      <w:r>
        <w:t>ОБЩИЕ ПОЛОЖЕНИЯ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0" w:name="Par31"/>
      <w:bookmarkEnd w:id="0"/>
      <w:r>
        <w:t>Статья 1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Цели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Цели настоящей Конвенции заключаются в следующем: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с</w:t>
      </w:r>
      <w:r>
        <w:t xml:space="preserve">одействие принятию и укрепление мер, направленных на более эффективное и </w:t>
      </w:r>
      <w:r>
        <w:lastRenderedPageBreak/>
        <w:t>действенное предупреждение коррупции и борьбу с ней;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поощрение, облегчение и поддержка международного сотрудничества и технической помощи в предупреждении коррупции и борьбе с ней,</w:t>
      </w:r>
      <w:r>
        <w:t xml:space="preserve"> в том числе принятии мер по возвращению активов;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поощрение честности и неподкупности, ответственности, а также надлежащего управления публичными делами и публичным имуществом.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2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Термины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Для целей настоящей Конвенции:</w:t>
      </w:r>
    </w:p>
    <w:p w:rsidR="00000000" w:rsidRDefault="00047E9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7E9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7E9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47E9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47E9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вместо слов "главой I..." следует читать "главой II...".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7E9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047E9F">
      <w:pPr>
        <w:pStyle w:val="ConsPlusNormal"/>
        <w:spacing w:before="300"/>
        <w:ind w:firstLine="540"/>
        <w:jc w:val="both"/>
      </w:pPr>
      <w:r>
        <w:t>a) "публичное должностное лицо" означает: i) любое назначаемое или избираемое лицо, занимающее какую-либо должность в законодательном, исполнительном, административном или судебном органе Государства-участника на постоянной или временной основе, за плату и</w:t>
      </w:r>
      <w:r>
        <w:t>ли без оплаты труда, независимо от уровня должности этого лица; ii) любое другое лицо, выполняющее какую-либо публичную функцию, в том числе для публичного ведомства или публичного предприятия, или предоставляющее какую-либо публичную услугу, как это опред</w:t>
      </w:r>
      <w:r>
        <w:t>еляется во внутреннем законодательстве Государства-участника и как это применяется в соответствующей области правового регулирования этого Государства-участника; iii) любое другое лицо, определяемое в качестве "публичного должностного лица" во внутреннем з</w:t>
      </w:r>
      <w:r>
        <w:t>аконодательстве Государства-участника. Тем не менее для целей принятия некоторых конкретных мер, предусмотренных главой I настоящей Конвенции, "публичное должностное лицо" может означать любое лицо, выполняющее какую-либо публичную функцию или предоставляю</w:t>
      </w:r>
      <w:r>
        <w:t>щее какую-либо публичную услугу, как это определяется во внутреннем законодательстве Государства-участника и как это применяется в соответствующей области правового регулирования этого Государства-участника;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"иностранное публичное должностное лицо" озна</w:t>
      </w:r>
      <w:r>
        <w:t>чает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</w:t>
      </w:r>
      <w:r>
        <w:t>а, в том числе для публичного ведомства или публичного предприятия;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"должностное лицо публичной международной организации" означает международного гражданского служащего или любое лицо, которое уполномочено такой организацией действовать от ее имени;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</w:t>
      </w:r>
      <w:r>
        <w:t xml:space="preserve"> "имущество" означает любые активы, будь то материальные или нематериальные, движимые или недвижимые, выраженные в вещах или в правах, а также юридические документы </w:t>
      </w:r>
      <w:r>
        <w:lastRenderedPageBreak/>
        <w:t>или акты, подтверждающие право собственности на такие активы или интерес в них;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e) "доходы </w:t>
      </w:r>
      <w:r>
        <w:t>от преступления" означают любое имущество, приобретенное или полученное, прямо или косвенно, в результате совершения какого-либо преступления;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f) "приостановление операций (замораживание)" или "арест" означают временное запрещение передачи, преобразования,</w:t>
      </w:r>
      <w:r>
        <w:t xml:space="preserve"> отчуждения или передвижения имущества, или временное вступление во владение таким имуществом, или временное осуществление контроля над ним по постановлению суда или другого компетентного органа;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g) "конфискация" означает окончательное лишение имущества по</w:t>
      </w:r>
      <w:r>
        <w:t xml:space="preserve"> постановлению суда или другого компетентного органа;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h) "основное правонарушение" означает любое правонарушение, в результате которого были получены доходы, в отношении которых могут быть совершены указанные в </w:t>
      </w:r>
      <w:hyperlink w:anchor="Par264" w:tooltip="Статья 23" w:history="1">
        <w:r>
          <w:rPr>
            <w:color w:val="0000FF"/>
          </w:rPr>
          <w:t>статье 23</w:t>
        </w:r>
      </w:hyperlink>
      <w:r>
        <w:t xml:space="preserve"> настоящей Конвенции деяния, образующие состав преступления;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i) "контролируемая поставка" означает метод, при котором допускается вывоз, провоз или ввоз на территорию одного или нескольких государств незаконных или вызывающих подозрение партий груза с ве</w:t>
      </w:r>
      <w:r>
        <w:t>дома и под надзором их компетентных органов в целях расследования какого-либо преступления и выявления лиц, участвующих в совершении этого преступления.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3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Сфера применения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 xml:space="preserve">1. Настоящая Конвенция применяется, в соответствии с ее положениями к предупреждению, расследованию и уголовному преследованию за коррупцию и к приостановлению операций (замораживанию), аресту, конфискации и возвращению доходов от преступлений, признанных </w:t>
      </w:r>
      <w:r>
        <w:t>таковыми в соответствии с настоящей Конвенцией.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Для целей осуществления настоящей Конвенции, если в ней не предусмотрено иное, не обязательно, чтобы в результате совершения указанных в ней преступлений был причинен вред или ущерб государственному имущес</w:t>
      </w:r>
      <w:r>
        <w:t>тву.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1" w:name="Par64"/>
      <w:bookmarkEnd w:id="1"/>
      <w:r>
        <w:t>Статья 4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Защита суверенитета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Государства-участники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</w:t>
      </w:r>
      <w:r>
        <w:t>нутренние дела других государств.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Ничто в настоящей Конвенции не наделяет Государство-участника правом осуществлять на территории другого государства юрисдикцию и функции, которые входят исключительно в компетенцию органов этого другого государства в со</w:t>
      </w:r>
      <w:r>
        <w:t>ответствии с его внутренним законодательством.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0"/>
      </w:pPr>
      <w:bookmarkStart w:id="2" w:name="Par71"/>
      <w:bookmarkEnd w:id="2"/>
      <w:r>
        <w:lastRenderedPageBreak/>
        <w:t>ГЛАВА II</w:t>
      </w:r>
    </w:p>
    <w:p w:rsidR="00000000" w:rsidRDefault="00047E9F">
      <w:pPr>
        <w:pStyle w:val="ConsPlusNormal"/>
        <w:jc w:val="center"/>
      </w:pPr>
    </w:p>
    <w:p w:rsidR="00000000" w:rsidRDefault="00047E9F">
      <w:pPr>
        <w:pStyle w:val="ConsPlusNormal"/>
        <w:jc w:val="center"/>
      </w:pPr>
      <w:r>
        <w:t>МЕРЫ ПО ПРЕДУПРЕЖДЕНИЮ КОРРУПЦИИ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3" w:name="Par75"/>
      <w:bookmarkEnd w:id="3"/>
      <w:r>
        <w:t>Статья 5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Политика и практика предупреждения</w:t>
      </w:r>
    </w:p>
    <w:p w:rsidR="00000000" w:rsidRDefault="00047E9F">
      <w:pPr>
        <w:pStyle w:val="ConsPlusNormal"/>
        <w:jc w:val="center"/>
      </w:pPr>
      <w:r>
        <w:t>и противодействия коррупции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Каждое Государство-участник, в соответствии с основополагающими при</w:t>
      </w:r>
      <w:r>
        <w:t>нципами своей правовой системы, разрабатывает и осуществляет или проводит эффективную и скоординированную политику противодействия коррупции, способствующую участию общества и отражающую принципы правопорядка, надлежащего управления публичными делами и пуб</w:t>
      </w:r>
      <w:r>
        <w:t>личным имуществом, честности и неподкупности, прозрачности и ответственности.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Каждое Государство-участник стремится устанавливать и поощрять эффективные виды практики, направленные на предупреждение коррупции.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Каждое Государство-участник стремится пе</w:t>
      </w:r>
      <w:r>
        <w:t>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Государства-участники, в надлежащих случаях и в соответствии с основополагающими принципами своих правовых систем, взаимодействуют друг с другом и с соответствующими международными и региональными организациями в разработке и содействии осуществлению ме</w:t>
      </w:r>
      <w:r>
        <w:t>р, указанных в настоящей статье. Это взаимодействие может включать участие в международных программах и проектах, направленных на предупреждение коррупции.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6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Орган или органы по предупреждению</w:t>
      </w:r>
    </w:p>
    <w:p w:rsidR="00000000" w:rsidRDefault="00047E9F">
      <w:pPr>
        <w:pStyle w:val="ConsPlusNormal"/>
        <w:jc w:val="center"/>
      </w:pPr>
      <w:r>
        <w:t>и противодействию коррупции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4" w:name="Par90"/>
      <w:bookmarkEnd w:id="4"/>
      <w:r>
        <w:t>1. Каждое Госуд</w:t>
      </w:r>
      <w:r>
        <w:t>арство-участник обеспечивает, в соответствии с основополагающими принципами своей правовой системы, наличие органа или, в надлежащих случаях, органов, осуществляющих предупреждение коррупции с помощью таких мер, как: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a) проведение политики, упомянутой в </w:t>
      </w:r>
      <w:hyperlink w:anchor="Par75" w:tooltip="Статья 5" w:history="1">
        <w:r>
          <w:rPr>
            <w:color w:val="0000FF"/>
          </w:rPr>
          <w:t>статье 5</w:t>
        </w:r>
      </w:hyperlink>
      <w:r>
        <w:t xml:space="preserve"> настоящей Конвенции, и, в надлежащих случаях, осуществление надзора и координации проведения такой политики;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расширение и распространение знаний по вопросам предупреждения коррупции.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Каждое Государство-участ</w:t>
      </w:r>
      <w:r>
        <w:t xml:space="preserve">ник обеспечивает органу или органам, упомянутым в </w:t>
      </w:r>
      <w:hyperlink w:anchor="Par90" w:tooltip="1. Каждое Государство-участник обеспечивает, в соответствии с основополагающими принципами своей правовой системы, наличие органа или, в надлежащих случаях, органов, осуществляющих предупреждение коррупции с помощью таких мер, как:" w:history="1">
        <w:r>
          <w:rPr>
            <w:color w:val="0000FF"/>
          </w:rPr>
          <w:t>пункте 1</w:t>
        </w:r>
      </w:hyperlink>
      <w:r>
        <w:t xml:space="preserve"> настоящей статьи, необходимую самостоятельность, в соответствии с основополагающими принципами своей правовой системы, с тем чтобы такой орган или органы могли выполнять свои функции эффективно </w:t>
      </w:r>
      <w:r>
        <w:t>и в условиях свободы от любого ненадлежащего влияния. Следует обеспечить необходимые материальные ресурсы и специализированный персонал, а также такую подготовку персонала, какая может потребоваться для выполнения возложенных на него функций.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>3. Каждое Гос</w:t>
      </w:r>
      <w:r>
        <w:t>ударство-участник сообщает Генеральному секретарю Организации Объединенных Наций название и адрес органа или органов, которые могут оказывать другим Государствам-участникам содействие в разработке и осуществлении конкретных мер по предупреждению коррупции.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7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Публичный сектор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Каждое Государство-участник стремится, в надлежащих случаях и в соответствии с основополагающими принципами своей правовой системы, создавать, поддерживать и укреплять такие системы приема на работу, набора, прохождения слу</w:t>
      </w:r>
      <w:r>
        <w:t>жбы, продвижения по службе и выхода в отставку гражданских служащих и, в надлежащих случаях, других неизбираемых публичных должностных лиц, какие: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основываются на принципах эффективности и прозрачности и на таких объективных критериях, как безупречность</w:t>
      </w:r>
      <w:r>
        <w:t xml:space="preserve"> работы, справедливость и способности;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включают надлежащие процедуры отбора и подготовки кадров для занятия публичных должностей, которые считаются особенно уязвимыми с точки зрения коррупции, и ротации, в надлежащих случаях, таких кадров на таких должн</w:t>
      </w:r>
      <w:r>
        <w:t>остях;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способствуют выплате надлежащего вознаграждения и установлению справедливых окладов с учетом уровня экономического развития Государства-участника;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способствуют осуществлению образовательных и учебных программ, с тем чтобы такие лица могли удов</w:t>
      </w:r>
      <w:r>
        <w:t>летворять требованиям в отношении правильного, добросовестного и надлежащего выполнения публичных функций, а также обеспечивают им специализированную и надлежащую подготовку, с тем чтобы углубить осознание ими рисков, которые сопряжены с коррупцией и связа</w:t>
      </w:r>
      <w:r>
        <w:t>ны с выполнением ими своих функций. Такие программы могут содержать ссылки на кодексы или стандарты поведения в применимых областях.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2. Каждое Государство-участник также рассматривает возможность принятия надлежащих законодательных и административных мер, </w:t>
      </w:r>
      <w:r>
        <w:t>сообразно целям настоящей Конвенции и в соответствии с основополагающими принципами своего внутреннего законодательства, с тем чтобы установить критерии применительно к кандидатам и выборам на публичные должности.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Каждое Государство-участник также рассм</w:t>
      </w:r>
      <w:r>
        <w:t>атривает возможность принятия надлежащих законодательных и административных мер, сообразно целям настоящей Конвенции и в соответствии с основополагающими принципами своего внутреннего законодательства, с тем чтобы усилить прозрачность в финансировании канд</w:t>
      </w:r>
      <w:r>
        <w:t>идатур на избираемые публичные должности и, где это применимо, финансировании политических партий.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Каждое Государство-участник стремится, в соответствии с основополагающими принципами своего внутреннего законодательства, создавать, поддерживать и укрепл</w:t>
      </w:r>
      <w:r>
        <w:t>ять такие системы, какие способствуют прозрачности и предупреждают возникновение коллизии интересов.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8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Кодексы поведения публичных должностных лиц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В целях борьбы с коррупцией каждое Государство-участник поощряет, среди прочего, неподкупность, честность и ответственность своих публичных должностных лиц в соответствии с основополагающими принципами своей правовой системы.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В частности, каждое Госу</w:t>
      </w:r>
      <w:r>
        <w:t>дарство-участник стремится применять, в рамках своих институциональных и правовых систем, кодексы или стандарты поведения для правильного, добросовестного и надлежащего выполнения публичных функций.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Для целей осуществления положений настоящей статьи каж</w:t>
      </w:r>
      <w:r>
        <w:t xml:space="preserve">дое Государство-участник принимает во внимание, в надлежащих случаях и в соответствии с основополагающими принципами своей правовой системы, соответствующие инициативы региональных, межрегиональных и многосторонних организаций, например Международный </w:t>
      </w:r>
      <w:hyperlink r:id="rId19" w:history="1">
        <w:r>
          <w:rPr>
            <w:color w:val="0000FF"/>
          </w:rPr>
          <w:t>кодекс</w:t>
        </w:r>
      </w:hyperlink>
      <w:r>
        <w:t xml:space="preserve"> поведения государственных должностных лиц, содержащийся в приложении к резолюции 51/59 Генеральной Ассамблеи от 12 декабря 1996 года.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Каждое Государство-учас</w:t>
      </w:r>
      <w:r>
        <w:t>тник также рассматривает, в соответствии с основополагающими принципами своего внутреннего законодательства, возможность установления мер и систем, способствующих тому, чтобы публичные должностные лица сообщали соответствующим органам о коррупционных деяни</w:t>
      </w:r>
      <w:r>
        <w:t>ях, о которых им стало известно при выполнении ими своих функций.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5. Каждое Государство-участник стремится, в надлежащих случаях и в соответствии с основополагающими принципами своего внутреннего законодательства, устанавливать меры и системы, обязывающие </w:t>
      </w:r>
      <w:r>
        <w:t>публичных должностных лиц представлять соответствующим органам декларации, среди прочего, о внеслужебной деятельности, занятиях, инвестициях, активах и о существенных дарах или выгодах, в связи с которыми может возникать коллизия интересов в отношении их ф</w:t>
      </w:r>
      <w:r>
        <w:t>ункций в качестве публичных должностных лиц.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6. Каждое Государство-участник рассматривает возможность принятия, в соответствии с основополагающими принципами своего внутреннего законодательства, дисциплинарных или других мер в отношении публичных должностн</w:t>
      </w:r>
      <w:r>
        <w:t>ых лиц, которые нарушают кодексы или стандарты, установленные в соответствии с настоящей статьей.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9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Публичные закупки и управление публичными финансами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 xml:space="preserve">1. Каждое Государство-участник принимает, в соответствии с основополагающими принципами своей </w:t>
      </w:r>
      <w:r>
        <w:t>правовой системы, необходимые меры для создания надлежащих систем закупок, которые основываются на прозрачности, конкуренции и объективных критериях принятия решений и являются эффективными, среди прочего, с точки зрения предупреждения коррупции. Такие сис</w:t>
      </w:r>
      <w:r>
        <w:t>темы, которые могут предусматривать надлежащие пороговые показатели при их применении, затрагивают, среди прочего, следующее: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публичное распространение информации, касающейся закупочных процедур и контрактов на закупки, включая информацию о приглашениях</w:t>
      </w:r>
      <w:r>
        <w:t xml:space="preserve"> к участию в торгах и надлежащую или </w:t>
      </w:r>
      <w:r>
        <w:lastRenderedPageBreak/>
        <w:t>уместную информацию о заключении контрактов, с тем чтобы предоставить потенциальным участникам торгов достаточное время для подготовки и представления их тендерных заявок;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установление, заблаговременно, условий участ</w:t>
      </w:r>
      <w:r>
        <w:t>ия, включая критерии отбора и принятия решений о заключении контрактов, а также правила проведения торгов, и их опубликование;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c) применение заранее установленных и объективных критериев в отношении принятия решений о публичных закупках в целях содействия </w:t>
      </w:r>
      <w:r>
        <w:t>последующей проверке правильности применения правил или процедур;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эффективную систему внутреннего контроля, включая эффективную систему обжалования, для обеспечения юридических средств оспаривания и средств правовой защиты в случае несоблюдения правил и</w:t>
      </w:r>
      <w:r>
        <w:t>ли процедур, установленных согласно настоящему пункту;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e) меры регулирования, в надлежащих случаях, вопросов, касающихся персонала, который несет ответственность за закупки, например требование о декларировании заинтересованности в конкретных публичных зак</w:t>
      </w:r>
      <w:r>
        <w:t>упках, процедуры проверки и требования к профессиональной подготовке.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Каждое Государство-участник принимает, в соответствии с основополагающими принципами своей правовой системы, надлежащие меры по содействию прозрачности и отчетности в управлении публи</w:t>
      </w:r>
      <w:r>
        <w:t>чными финансами. Такие меры охватывают, среди прочего, следующее: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процедуры утверждения национального бюджета;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своевременное представление отчетов о поступлениях и расходах;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систему стандартов бухгалтерского учета и аудита и связанного с этим надзора;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эффективные и действенные системы управления рисками и внутреннего контроля; 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e) в надлежащих случаях, корректировку при несоблюдении требований, установленных в настоящем</w:t>
      </w:r>
      <w:r>
        <w:t xml:space="preserve"> пункте.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Каждое Государство-участник принимает такие гражданско-правовые и административные меры, какие могут потребоваться, в соответствии с основополагающими принципами его внутреннего законодательства, с тем чтобы обеспечить сохранность бухгалтерских</w:t>
      </w:r>
      <w:r>
        <w:t xml:space="preserve"> книг, записей, финансовых ведомостей или другой документации, касающейся публичных расходов и доходов, и воспрепятствовать фальсификации такой документации.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10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Публичная отчетность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С учетом необходимости борьбы с коррупцией каждое Государство-уч</w:t>
      </w:r>
      <w:r>
        <w:t xml:space="preserve">астник принимает, в соответствии с основополагающими принципами своего внутреннего законодательства, такие меры, какие могут потребоваться для усиления прозрачности в его публичной администрации, в </w:t>
      </w:r>
      <w:r>
        <w:lastRenderedPageBreak/>
        <w:t>том числе применительно к ее организации, функционированию</w:t>
      </w:r>
      <w:r>
        <w:t xml:space="preserve"> и, в надлежащих случаях, процессам принятия решений. Такие меры могут включать, среди прочего, следующее: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принятие процедур или правил, позволяющих населению получать, в надлежащих случаях, информацию об организации, функционировании и процессах принят</w:t>
      </w:r>
      <w:r>
        <w:t>ия решений публичной администрации и, с должным учетом соображений защиты частной жизни и личных данных, о решениях и юридических актах, затрагивающих интересы населения;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упрощение административных процедур, в надлежащих случаях, для облегчения публично</w:t>
      </w:r>
      <w:r>
        <w:t>го доступа к компетентным органам, принимающим решения; 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опубликование информации, которая может включать периодические отчеты об опасностях коррупции в публичной администрации.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11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Меры в отношении судебных органов и органов прокуратуры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5" w:name="Par151"/>
      <w:bookmarkEnd w:id="5"/>
      <w:r>
        <w:t>1. С учетом независимости судебной власти и ее решающей роли в борьбе с коррупцией каждое Государство-участник принимает, в соответствии с основополагающими принципами своей правовой системы и без ущерба для независимости судебных органов, меры по у</w:t>
      </w:r>
      <w:r>
        <w:t>креплению честности и неподкупности судей и работников судебных органов и недопущению любых возможностей для коррупции среди них. Такие меры могут включать правила, касающиеся действий судей и работников судебных органов.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2. Меры, аналогичные тем, которые </w:t>
      </w:r>
      <w:r>
        <w:t xml:space="preserve">принимаются в соответствии с </w:t>
      </w:r>
      <w:hyperlink w:anchor="Par151" w:tooltip="1. С учетом независимости судебной власти и ее решающей роли в борьбе с коррупцией каждое Государство-участник принимает, в соответствии с основополагающими принципами своей правовой системы и без ущерба для независимости судебных органов, меры по укреплению честности и неподкупности судей и работников судебных органов и недопущению любых возможностей для коррупции среди них. Такие меры могут включать правила, касающиеся действий судей и работников судебных органов." w:history="1">
        <w:r>
          <w:rPr>
            <w:color w:val="0000FF"/>
          </w:rPr>
          <w:t>пунктом 1</w:t>
        </w:r>
      </w:hyperlink>
      <w:r>
        <w:t xml:space="preserve"> настоящей статьи, могут внедряться и применяться в органах прокуратуры в тех Государствах-участниках, в которых они не входят в состав судебной власти, но пользуются такой же независимостью, как и судебные органы.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12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Част</w:t>
      </w:r>
      <w:r>
        <w:t>ный сектор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Каждое Государство-участник принимает меры, в соответствии с основополагающими принципами своего внутреннего законодательства, по предупреждению коррупции в частном секторе, усилению стандартов бухгалтерского учета и аудита в частном секторе и, в надлеж</w:t>
      </w:r>
      <w:r>
        <w:t>ащих случаях, установлению эффективных, соразмерных и оказывающих сдерживающее воздействие гражданско-правовых, административных или уголовных санкций за несоблюдение таких мер.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Меры, направленные на достижение этих целей, могут включать, среди прочего,</w:t>
      </w:r>
      <w:r>
        <w:t xml:space="preserve"> следующее: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содействие сотрудничеству между правоохранительными органами и соответствующими частными организациями;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содействие разработке стандартов и процедур, предназначенных для обеспечения добросовестности в работе соответствующих частных организ</w:t>
      </w:r>
      <w:r>
        <w:t xml:space="preserve">аций, включая кодексы поведения </w:t>
      </w:r>
      <w:r>
        <w:lastRenderedPageBreak/>
        <w:t>для правильного,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интересов, а также для поощрения использова</w:t>
      </w:r>
      <w:r>
        <w:t>ния добросовестной коммерческой практики в отношениях между коммерческими предприятиями и в договорных отношениях между ними и государством;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содействие прозрачности в деятельности частных организаций, включая, в надлежащих случаях, меры по идентификации</w:t>
      </w:r>
      <w:r>
        <w:t xml:space="preserve"> юридических и физических лиц, причастных к созданию корпоративных организаций и управлению ими;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предупреждение злоупотреблений процедурами, регулирующими деятельность частных организаций, включая процедуры, касающиеся субсидий и лицензий, предоставляем</w:t>
      </w:r>
      <w:r>
        <w:t>ых публичными органами для осуществления коммерческой деятельности;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e) предупреждение возникновения коллизии интересов путем установления ограничений, в надлежащих случаях и на разумный срок, в отношении профессиональной деятельности бывших публичных должн</w:t>
      </w:r>
      <w:r>
        <w:t>остных лиц или в отношении работы публичных должностных лиц в частном секторе после их выхода в отставку или на пенсию, когда такая деятельность или работа прямо связаны с функциями, которые такие публичные должностные лица выполняли в период их нахождения</w:t>
      </w:r>
      <w:r>
        <w:t xml:space="preserve"> в должности или за выполнением которых они осуществляли надзор;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f) обеспечение того, чтобы частные организации, с учетом их структуры и размера, обладали достаточными механизмами внутреннего аудиторского контроля для оказания помощи в предупреждении и выя</w:t>
      </w:r>
      <w:r>
        <w:t>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В целях предупреждения коррупции каждое Государство-участник принимает такие меры, какие</w:t>
      </w:r>
      <w:r>
        <w:t xml:space="preserve"> могут потребоваться, в соответствии с его внутренним законодательством и правилами, регулирующими ведение бухгалтерского учета, представление финансовой отчетности, а также стандарты бухгалтерского учета и аудита, для запрещения следующих действий, осущес</w:t>
      </w:r>
      <w:r>
        <w:t>твляемых в целях совершения любого из преступлений, признанных таковыми в соответствии с настоящей Конвенцией: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создание неофициальной отчетности;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проведение неучтенных или неправильно зарегистрированных операций;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ведение учета несуществующих расхо</w:t>
      </w:r>
      <w:r>
        <w:t>дов;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отражение обязательств, объект которых неправильно идентифицирован;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e) использование поддельных документов; 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f) намеренное уничтожение бухгалтерской документации ранее сроков, предусмотренных законодательством.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Каждое Государство-участник отказ</w:t>
      </w:r>
      <w:r>
        <w:t xml:space="preserve">ывает в освобождении от налогообложения в </w:t>
      </w:r>
      <w:r>
        <w:lastRenderedPageBreak/>
        <w:t xml:space="preserve">отношении расходов, представляющих собой взятки, которые являются одним из элементов состава преступлений, признанных таковыми в соответствии со </w:t>
      </w:r>
      <w:hyperlink w:anchor="Par207" w:tooltip="Статья 15" w:history="1">
        <w:r>
          <w:rPr>
            <w:color w:val="0000FF"/>
          </w:rPr>
          <w:t>статьями 15</w:t>
        </w:r>
      </w:hyperlink>
      <w:r>
        <w:t xml:space="preserve"> и </w:t>
      </w:r>
      <w:hyperlink w:anchor="Par215" w:tooltip="Статья 16" w:history="1">
        <w:r>
          <w:rPr>
            <w:color w:val="0000FF"/>
          </w:rPr>
          <w:t>16</w:t>
        </w:r>
      </w:hyperlink>
      <w:r>
        <w:t xml:space="preserve"> настоящей Конвенции, и, в надлежащих случаях, в отношении других расходов, понесенных в целях содействия коррупционным деяниям.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13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Участие общества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Каждое Государство-участник принимает надлежащие меры, в</w:t>
      </w:r>
      <w:r>
        <w:t xml:space="preserve"> пределах своих возможностей и в соответствии с основополагающими принципами своего внутреннего законодательства, для содействия активному участию отдельных лиц и групп за пределами публичного сектора, таких как гражданское общество, неправительственные ор</w:t>
      </w:r>
      <w:r>
        <w:t>ганизации и организации, функционирующие на базе общин, в предупреждении коррупции и борьбе с ней и для углубления понимания обществом факта существования, причин и опасного характера коррупции, а также создаваемых ею угроз. Это участие следует укреплять с</w:t>
      </w:r>
      <w:r>
        <w:t xml:space="preserve"> помощью таких мер, как: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усиление прозрачности и содействие вовлечению населения в процессы принятия решений;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обеспечение для населения эффективного доступа к информации;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c) проведение мероприятий по информированию населения, способствующих созданию </w:t>
      </w:r>
      <w:r>
        <w:t>атмосферы нетерпимости в отношении коррупции, а также осуществление программ публичного образования, включая учебные программы в школах и университетах;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уважение, поощрение и защита свободы поиска, получения, опубликования и распространения информации о коррупции. Могут устанавливаться определенные ограничения этой свободы, но только такие ограничения, какие предусмотрены законом и являются необходимыми</w:t>
      </w:r>
      <w:r>
        <w:t>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i) для уважения прав или репутации других лиц;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ii) для защиты национальной безопасности, или публичного порядка, или охраны здоровья или нравственности населения.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Каждое Государство-участник принимает надлежащие меры для обеспечения того, чтобы соотве</w:t>
      </w:r>
      <w:r>
        <w:t xml:space="preserve">тствующие органы по противодействию коррупции, о которых говорится в настоящей Конвенции, были известны населению, и обеспечивает доступ к таким органам для представления им сообщений, в том числе анонимно, о любых случаях, которые могут рассматриваться в </w:t>
      </w:r>
      <w:r>
        <w:t>качестве представляющих собой какое-либо из преступлений, признанных таковыми в соответствии с настоящей Конвенцией.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6" w:name="Par188"/>
      <w:bookmarkEnd w:id="6"/>
      <w:r>
        <w:t>Статья 14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Меры по предупреждению отмывания денежных средств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lastRenderedPageBreak/>
        <w:t>1. Каждое Государство-участник: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устанавливает всеобъемлющий в</w:t>
      </w:r>
      <w:r>
        <w:t>нутренний режим регулирования и надзора в отношении банков и небанковских финансовых учреждений, в том числе физических или юридических лиц, предоставляющих официальные или неофициальные услуги в связи с переводом денежных средств или ценностей, а также, в</w:t>
      </w:r>
      <w:r>
        <w:t xml:space="preserve"> надлежащих случаях, других органов, являющихся особо уязвимыми с точки зрения отмывания денежных средств, в пределах своей компетенции, в целях недопущения и выявления всех форм отмывания денежных средств, причем такой режим основывается в первую очередь </w:t>
      </w:r>
      <w:r>
        <w:t>на требованиях в отношении идентификации личности клиента и, в надлежащих случаях, собственника-бенефициара, ведения отчетности и предоставления сообщений о подозрительных сделках;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b) без ущерба для </w:t>
      </w:r>
      <w:hyperlink w:anchor="Par492" w:tooltip="Статья 46" w:history="1">
        <w:r>
          <w:rPr>
            <w:color w:val="0000FF"/>
          </w:rPr>
          <w:t>статьи 46</w:t>
        </w:r>
      </w:hyperlink>
      <w:r>
        <w:t xml:space="preserve"> настоящей</w:t>
      </w:r>
      <w:r>
        <w:t xml:space="preserve"> Конвенции, обеспечивает, чтобы административные, регулирующие, правоохранительные и другие органы, ведущие борьбу с отмыванием денежных средств (в том числе, когда это соответствует внутреннему законодательству, и судебные органы) были способны осуществля</w:t>
      </w:r>
      <w:r>
        <w:t>ть сотрудничество и обмен информацией на национальном и международном уровнях на условиях, устанавливаемых его внутренним законодательством, и в этих целях рассматривает вопрос об учреждении подразделения по финансовой оперативной информации, которое будет</w:t>
      </w:r>
      <w:r>
        <w:t xml:space="preserve"> действовать в качестве национального центра для сбора, анализа и распространения информации, касающейся возможных случаев отмывания денежных средств.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Государства-участники рассматривают вопрос о применении практически возможных мер по выявлению перемещ</w:t>
      </w:r>
      <w:r>
        <w:t>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гарантий, направленных на обеспечение надлежащего использования информации, и не создавая каких-либо препятс</w:t>
      </w:r>
      <w:r>
        <w:t>твий перемещению законного капитала. Такие меры могут включать требование о том,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</w:t>
      </w:r>
      <w:r>
        <w:t>ументов.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Государства-участники рассматривают вопрос о применении надлежащих и практически возможных мер для установления требования о том, чтобы финансовые учреждения, включая учреждения по переводу денежных средств: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включали в формуляры для электрон</w:t>
      </w:r>
      <w:r>
        <w:t>ного перевода средств и связанные с ними сообщения точную и содержательную информацию об отправителе;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сохраняли такую информацию по всей цепочке осуществления платежа; 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проводили углубленную проверку переводов средств в случае отсутствия полной инфо</w:t>
      </w:r>
      <w:r>
        <w:t>рмации об отправителе.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Государствам-участникам предлагается руководствоваться соответствующими иниц</w:t>
      </w:r>
      <w:r>
        <w:t>иативами региональных, межрегиональных и многосторонних организаций, направленными против отмывания денежных средств.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>5. Государства-участники стремятся к развитию и поощрению глобального, регионального, субрегионального и двустороннего сотрудничества межд</w:t>
      </w:r>
      <w:r>
        <w:t>у судебными и правоохранительными органами, а также органами финансового регулирования в целях борьбы с отмыванием денежных средств.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0"/>
      </w:pPr>
      <w:r>
        <w:t>ГЛАВА III</w:t>
      </w:r>
    </w:p>
    <w:p w:rsidR="00000000" w:rsidRDefault="00047E9F">
      <w:pPr>
        <w:pStyle w:val="ConsPlusNormal"/>
        <w:jc w:val="center"/>
      </w:pPr>
    </w:p>
    <w:p w:rsidR="00000000" w:rsidRDefault="00047E9F">
      <w:pPr>
        <w:pStyle w:val="ConsPlusNormal"/>
        <w:jc w:val="center"/>
      </w:pPr>
      <w:r>
        <w:t>КРИМИНАЛИЗАЦИЯ И ПРАВООХРАНИТЕЛЬНАЯ ДЕЯТЕЛЬНОСТЬ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7" w:name="Par207"/>
      <w:bookmarkEnd w:id="7"/>
      <w:r>
        <w:t>Статья 15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Подкуп национальных публичных должностных лиц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наказуемых следующие деяния, когда они совершаются умышленно: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о</w:t>
      </w:r>
      <w:r>
        <w:t xml:space="preserve">бещание, предложение или предоставление публичному должностному лицу, лично или через посредников, какого-либо неправомерного преимущества для самого должностного лица или иного физического или юридического лица, с тем чтобы это должностное лицо совершило </w:t>
      </w:r>
      <w:r>
        <w:t>какое-либо действие или бездействие при выполнении своих должностных обязанностей;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вымогательство или принятие публичным должностным лицом, лично или через посредников, какого-либо неправомерного преимущества для самого должностного лица или иного физич</w:t>
      </w:r>
      <w:r>
        <w:t>еского или юридического лица, с тем чтобы это должностное лицо совершило какое-либо действие или бездействие при выполнении своих должностных обязанностей.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8" w:name="Par215"/>
      <w:bookmarkEnd w:id="8"/>
      <w:r>
        <w:t>Статья 16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Подкуп иностранных публичных должностных лиц и должностных</w:t>
      </w:r>
    </w:p>
    <w:p w:rsidR="00000000" w:rsidRDefault="00047E9F">
      <w:pPr>
        <w:pStyle w:val="ConsPlusNormal"/>
        <w:jc w:val="center"/>
      </w:pPr>
      <w:r>
        <w:t>лиц публичных меж</w:t>
      </w:r>
      <w:r>
        <w:t>дународных организаций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наказуемых деяний, когда они совершаются умышленно, обещание, предложение или предоста</w:t>
      </w:r>
      <w:r>
        <w:t>вление иностранному публичному должностному лицу или должностному лицу публичной международной организации, лично или через посредников, какого-либо неправомерного преимущества для самого должностного лица или иного физического или юридического лица, с тем</w:t>
      </w:r>
      <w:r>
        <w:t xml:space="preserve"> чтобы это должностное лицо совершило какое-либо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Каждое Государ</w:t>
      </w:r>
      <w:r>
        <w:t xml:space="preserve">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наказуемого деяния, когда оно совершается умышленно, вымогательство или принятие иностранным публичным </w:t>
      </w:r>
      <w:r>
        <w:t xml:space="preserve">должностным лицом или должностным лицом публичной международной организации, лично или через посредников, какого-либо неправомерного </w:t>
      </w:r>
      <w:r>
        <w:lastRenderedPageBreak/>
        <w:t>преимущества для самого должностного лица или иного физического или юридического лица, с тем чтобы это должностное лицо сов</w:t>
      </w:r>
      <w:r>
        <w:t>ершило какое-либо действие или бездействие при выполнении своих должностных обязанностей.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9" w:name="Par223"/>
      <w:bookmarkEnd w:id="9"/>
      <w:r>
        <w:t>Статья 17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Хищение, неправомерное присвоение или иное нецелевое</w:t>
      </w:r>
    </w:p>
    <w:p w:rsidR="00000000" w:rsidRDefault="00047E9F">
      <w:pPr>
        <w:pStyle w:val="ConsPlusNormal"/>
        <w:jc w:val="center"/>
      </w:pPr>
      <w:r>
        <w:t>использование имущества публичным должностным лицом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 принимае</w:t>
      </w:r>
      <w:r>
        <w:t xml:space="preserve">т такие законодательные и другие меры, какие могут потребоваться, с тем чтобы признать в качестве уголовно наказуемых деяний, когда они совершаются умышленно, хищение, неправомерное присвоение или иное нецелевое использование публичным должностным лицом в </w:t>
      </w:r>
      <w:r>
        <w:t>целях извлечения выгоды для себя самого или другого физического или юридического лица какого-либо имущества, публичных или частных средств, или ценных бумаг, или любого другого ценного предмета, находящихся в ведении этого публичного должностного лица в си</w:t>
      </w:r>
      <w:r>
        <w:t>лу его служебного положения.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18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Злоупотребление влиянием в корыстных целях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наказуемых следующие деяния, когда они совершаются умышленно: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обещание, предложение ил</w:t>
      </w:r>
      <w:r>
        <w:t>и предоставление публичному должностному лицу или любому другому лицу, лично или через посредников, какого-либо неправомерного преимущества, с тем чтобы это публичное должностное лицо или такое другое лицо злоупотребило своим действительным или предполагае</w:t>
      </w:r>
      <w:r>
        <w:t>мым влиянием с целью получения от администрации или публичного органа Государства-участника какого-либо неправомерного преимущества для первоначального инициатора таких действий или любого другого лица;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b) вымогательство или принятие публичным должностным </w:t>
      </w:r>
      <w:r>
        <w:t xml:space="preserve">лицом или любым другим лицом, лично или через посредников, какого-либо неправомерного преимущества для себя самого или для другого лица, с тем чтобы это публичное должностное лицо или такое другое лицо злоупотребило своим действительным или предполагаемым </w:t>
      </w:r>
      <w:r>
        <w:t>влиянием с целью получения от администрации или публичного органа Государства-участника какого-либо неправомерного преимущества.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19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Злоупотребление служебным положением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 рассматривает возможность принятия таких законода</w:t>
      </w:r>
      <w:r>
        <w:t>тельных и других мер, какие могут потребоваться, с тем чтобы признать в качестве уголовно наказуемого деяния, когда оно совершается умышленно, злоупотребление служебными полномочиями или служебным положением, т.е. совершение какого-либо действия или бездей</w:t>
      </w:r>
      <w:r>
        <w:t xml:space="preserve">ствия, в нарушение законодательства, публичным должностным лицом при выполнении своих функций с целью </w:t>
      </w:r>
      <w:r>
        <w:lastRenderedPageBreak/>
        <w:t>получения какого-либо неправомерного преимущества для себя самого или иного физического или юридического лица.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20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Незаконное обогащение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При усло</w:t>
      </w:r>
      <w:r>
        <w:t>вии соблюдения своей конституции и основополагающих принципов своей правовой системы 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</w:t>
      </w:r>
      <w:r>
        <w:t>зуемого деяния, когда оно совершается умышленно, незаконное обогащение, т.е. значительное увеличение активов публичного должностного лица, превышающее его законные доходы, которое оно не может разумным образом обосновать.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10" w:name="Par250"/>
      <w:bookmarkEnd w:id="10"/>
      <w:r>
        <w:t>Статья 21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Подкуп в ч</w:t>
      </w:r>
      <w:r>
        <w:t>астном секторе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наказуемых следующие деяния, когда они совершаются умышленно в ходе эконо</w:t>
      </w:r>
      <w:r>
        <w:t>мической, финансовой или коммерческой деятельности: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a) обещание, предложение или предоставление, лично или через посредников, какого-либо неправомерного преимущества любому лицу, которое руководит работой организации частного сектора или работает, в любом </w:t>
      </w:r>
      <w:r>
        <w:t>качестве, в такой организации, для самого такого лица или другого лица, с тем чтобы это лицо совершило, в нарушение своих обязанностей, какое-либо действие или бездействие;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вымогательство или принятие, лично или через посредников, какого-либо неправомер</w:t>
      </w:r>
      <w:r>
        <w:t>ного преимущества любым лицом, которое руководит работой организации частного сектора или работает, в любом качестве, в такой организации, для самого такого лица или другого лица, с тем чтобы это лицо совершило, в нарушение своих обязанностей, какое-либо д</w:t>
      </w:r>
      <w:r>
        <w:t>ействие или бездействие.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22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Хищение имущества в частном секторе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 рассматривает возможность принят</w:t>
      </w:r>
      <w:r>
        <w:t xml:space="preserve">ия таких законодательных и других мер, какие могут потребоваться, с тем чтобы признать в качестве уголовно наказуемого деяния, когда оно совершается умышленно в ходе экономической, финансовой или коммерческой деятельности, хищение лицом, которое руководит </w:t>
      </w:r>
      <w:r>
        <w:t>работой организации частного сектора или работает, в любом качестве, в такой организации, какого-либо имущества, частных средств, или ценных бумаг, или любого другого ценного предмета, находящихся в ведении этого лица в силу его служебного положения.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11" w:name="Par264"/>
      <w:bookmarkEnd w:id="11"/>
      <w:r>
        <w:lastRenderedPageBreak/>
        <w:t>Статья 23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Отмывание доходов от преступлений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12" w:name="Par268"/>
      <w:bookmarkEnd w:id="12"/>
      <w:r>
        <w:t>1. Каждое Государство-участник принимает, в соответствии с основополагающими принципами своего внутреннего законодательства, такие законодательные и другие меры, какие могут потребоваться, с</w:t>
      </w:r>
      <w:r>
        <w:t xml:space="preserve"> тем чтобы признать в качестве уголовно наказуемых следующие деяния, когда они совершаются умышленно: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13" w:name="Par269"/>
      <w:bookmarkEnd w:id="13"/>
      <w:r>
        <w:t>a) i) конверсию или перевод имущества, если известно, что такое имущество представляет собой доходы от преступлений, в целях сокрытия или утаи</w:t>
      </w:r>
      <w:r>
        <w:t>вания преступного источника этого имущества или в целях оказания помощи любому лицу, участвующему в совершении основного правонарушения, с тем чтобы оно могло уклониться от ответственности за свои деяния;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14" w:name="Par270"/>
      <w:bookmarkEnd w:id="14"/>
      <w:r>
        <w:t>ii) сокрытие или утаивание подлинного х</w:t>
      </w:r>
      <w:r>
        <w:t>арактера, источника, местонахождения, способа распоряжения, перемещения, прав на имущество или его принадлежность, если известно, что такое имущество представляет собой доходы от преступлений;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при условии соблюдения основных принципов своей правовой сис</w:t>
      </w:r>
      <w:r>
        <w:t>темы: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15" w:name="Par272"/>
      <w:bookmarkEnd w:id="15"/>
      <w:r>
        <w:t>i) приобретение, владение или использование имущества, если в момент его получения известно, что такое имущество представляет собой доходы от преступлений;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16" w:name="Par273"/>
      <w:bookmarkEnd w:id="16"/>
      <w:r>
        <w:t>ii) участие, причастность или вступление в сговор с целью совершения л</w:t>
      </w:r>
      <w:r>
        <w:t>юбого из преступлений, признанных таковыми в соответствии с настоящей статьей, покушение на его совершение, а также пособничество, подстрекательство, содействие или дача советов при его совершении.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2. Для целей осуществления или применения </w:t>
      </w:r>
      <w:hyperlink w:anchor="Par268" w:tooltip="1. Каждое Государство-участник принимает, в соответствии с основополагающими принципами своего внутреннего законодательства, такие законодательные и другие меры, какие могут потребоваться, с тем чтобы признать в качестве уголовно наказуемых следующие деяния, когда они совершаются умышленно:" w:history="1">
        <w:r>
          <w:rPr>
            <w:color w:val="0000FF"/>
          </w:rPr>
          <w:t>пункта 1</w:t>
        </w:r>
      </w:hyperlink>
      <w:r>
        <w:t xml:space="preserve"> настоящей статьи: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a) каждое Государство-участник стремится применять </w:t>
      </w:r>
      <w:hyperlink w:anchor="Par268" w:tooltip="1. Каждое Государство-участник принимает, в соответствии с основополагающими принципами своего внутреннего законодательства, такие законодательные и другие меры, какие могут потребоваться, с тем чтобы признать в качестве уголовно наказуемых следующие деяния, когда они совершаются умышленно:" w:history="1">
        <w:r>
          <w:rPr>
            <w:color w:val="0000FF"/>
          </w:rPr>
          <w:t>пункт 1</w:t>
        </w:r>
      </w:hyperlink>
      <w:r>
        <w:t xml:space="preserve"> настоящей статьи к самому широкому кругу основных правонар</w:t>
      </w:r>
      <w:r>
        <w:t>ушений;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17" w:name="Par276"/>
      <w:bookmarkEnd w:id="17"/>
      <w:r>
        <w:t>b) каждое Государство-участник включает в число основных правонарушений, как минимум, всеобъемлющий круг преступлений, признанных таковыми в соответствии с настоящей Конвенцией;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c) для целей </w:t>
      </w:r>
      <w:hyperlink w:anchor="Par276" w:tooltip="b) каждое Государство-участник включает в число основных правонарушений, как минимум, всеобъемлющий круг преступлений, признанных таковыми в соответствии с настоящей Конвенцией;" w:history="1">
        <w:r>
          <w:rPr>
            <w:color w:val="0000FF"/>
          </w:rPr>
          <w:t>подпункта (b)</w:t>
        </w:r>
      </w:hyperlink>
      <w:r>
        <w:t xml:space="preserve"> выше основные правонарушения включают преступления, совершенные как в пределах, т</w:t>
      </w:r>
      <w:r>
        <w:t>ак и за пределами юрисдикции соответствующего Государства-участника. Однако преступления, совершенные за пределами юрисдикции какого-либо Государства-участника, представляют собой основные правонарушения только при условии, что соответствующее деяние являе</w:t>
      </w:r>
      <w:r>
        <w:t>тся уголовно наказуемым согласно внутреннему законодательству государства, в котором оно совершено, и было бы уголовно наказуемым согласно внутреннему законодательству Государства-участника, в котором осуществляется или применяется настоящая статья, если б</w:t>
      </w:r>
      <w:r>
        <w:t>ы оно было совершено в нем;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d) каждое Государство-участник представляет Генеральному секретарю Организации Объединенных Наций тексты своих законов, обеспечивающих осуществление положений </w:t>
      </w:r>
      <w:r>
        <w:lastRenderedPageBreak/>
        <w:t xml:space="preserve">настоящей статьи, а также тексты любых последующих изменений к таким </w:t>
      </w:r>
      <w:r>
        <w:t>законам или их описание;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e) если этого требуют основополагающие принципы внутреннего законодательства Государства-участника, то можно предусмотреть, что преступления, указанные в </w:t>
      </w:r>
      <w:hyperlink w:anchor="Par268" w:tooltip="1. Каждое Государство-участник принимает, в соответствии с основополагающими принципами своего внутреннего законодательства, такие законодательные и другие меры, какие могут потребоваться, с тем чтобы признать в качестве уголовно наказуемых следующие деяния, когда они совершаются умышленно:" w:history="1">
        <w:r>
          <w:rPr>
            <w:color w:val="0000FF"/>
          </w:rPr>
          <w:t>пункте 1</w:t>
        </w:r>
      </w:hyperlink>
      <w:r>
        <w:t xml:space="preserve"> наст</w:t>
      </w:r>
      <w:r>
        <w:t>оящей статьи, не относятся к лицам, совершившим основное правонарушение.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24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Сокрытие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 xml:space="preserve">Без ущерба для положений </w:t>
      </w:r>
      <w:hyperlink w:anchor="Par264" w:tooltip="Статья 23" w:history="1">
        <w:r>
          <w:rPr>
            <w:color w:val="0000FF"/>
          </w:rPr>
          <w:t>статьи 23</w:t>
        </w:r>
      </w:hyperlink>
      <w:r>
        <w:t xml:space="preserve"> настоящей Конвенции 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наказуемых деяний, когда они совершаются умышленно после совершения </w:t>
      </w:r>
      <w:r>
        <w:t>любого из преступлений, признанных таковыми в соответствии с настоящей Конвенцией, без участия в совершении таких преступлений, сокрытие или непрерывное удержание имущества, если соответствующему лицу известно, что такое имущество получено в результате люб</w:t>
      </w:r>
      <w:r>
        <w:t>ого из преступлений, признанных таковыми в соответствии с настоящей Конвенцией.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25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Воспрепятствование осуществлению правосудия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 принимает такие законодательные и другие меры, какие могут потребоваться, с тем чтобы призн</w:t>
      </w:r>
      <w:r>
        <w:t>ать в качестве уголовно наказуемых следующие деяния, когда они совершаются умышленно: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применение физической силы, угроз или запугивания или обещание, предложение или предоставление неправомерного преимущества с целью склонения к даче ложных показаний ил</w:t>
      </w:r>
      <w:r>
        <w:t>и вмешательства в процесс дачи показаний или представления доказательств в ходе производства в связи с совершением преступлений, признанных таковыми в соответствии с настоящей Конвенцией;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применение физической силы, угроз или запугивания с целью вмешате</w:t>
      </w:r>
      <w:r>
        <w:t>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преступлений, признанных таковыми в соответствии с настоящей Конвенцией. Ничто в настоящем подпункте не наносит</w:t>
      </w:r>
      <w:r>
        <w:t xml:space="preserve"> ущерба праву Государств-участников иметь законодательство, обеспечивающее защиту других категорий публичных должностных лиц.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18" w:name="Par295"/>
      <w:bookmarkEnd w:id="18"/>
      <w:r>
        <w:t>Статья 26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Ответственность юридических лиц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 xml:space="preserve">1. Каждое Государство-участник принимает такие меры, какие, с учетом его </w:t>
      </w:r>
      <w:r>
        <w:t xml:space="preserve">правовых принципов, могут потребоваться для установления ответственности юридических лиц за участие в </w:t>
      </w:r>
      <w:r>
        <w:lastRenderedPageBreak/>
        <w:t>преступлениях, признанных таковыми в соответствии с настоящей Конвенцией.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При условии соблюдения правовых принципов Государства-участника ответственнос</w:t>
      </w:r>
      <w:r>
        <w:t>ть юридических лиц может быть уголовной, гражданско-правовой или административной.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Возложение такой ответственности не наносит ущерба уголовной ответственности физических лиц, совершивших преступления.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Каждое Государство-участник, в частности, обеспе</w:t>
      </w:r>
      <w:r>
        <w:t>чивает применение в отношении юридических лиц, привлекаемых к ответственности в соответствии с настоящей статьей, эффективных, соразмерных и оказывающих сдерживающее воздействие уголовных или неуголовных санкций, включая денежные санкции.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27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Участ</w:t>
      </w:r>
      <w:r>
        <w:t>ие и покушение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 xml:space="preserve">1. 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наказуемого деяния, в соответствии со своим внутренним законодательством, участие в любом качестве, например, </w:t>
      </w:r>
      <w:r>
        <w:t>в качестве сообщника, пособника или подстрекателя, в совершении какого-либо преступления, признанного таковым в соответствии с настоящей Конвенцией.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Каждое Государство-участник может принять такие законодательные и другие меры, какие могут потребоваться</w:t>
      </w:r>
      <w:r>
        <w:t>, с тем чтобы признать в качестве уголовно наказуемого деяния, в соответствии со своим внутренним законодательством, любое покушение на совершение какого-либо преступления, признанного таковым в соответствии с настоящей Конвенцией.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Каждое Государство-уч</w:t>
      </w:r>
      <w:r>
        <w:t>астник может принять такие законодательные и другие меры, какие могут потребоваться, с тем чтобы признать в качестве уголовно наказуемого деяния, в соответствии со своим внутренним законодательством, приготовление к совершению какого-либо преступления, при</w:t>
      </w:r>
      <w:r>
        <w:t>знанного таковым в соответствии с настоящей Конвенцией.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28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Осознание, намерение и умысел как элементы преступления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Осознание, намерение или умысел, требуемые в качестве элементов какого-либо преступления, признанного таковым в соответствии с наст</w:t>
      </w:r>
      <w:r>
        <w:t>оящей Конвенцией, могут быть установлены из объективных фактических обстоятельств дела.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29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Срок давности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Государство-участник, в надлежащих случаях, устанавливает согласно своему внутреннему законодательству длительный срок давности для во</w:t>
      </w:r>
      <w:r>
        <w:t xml:space="preserve">збуждения производства в отношении любых преступлений, признанных таковыми в соответствии с настоящей Конвенцией, </w:t>
      </w:r>
      <w:r>
        <w:lastRenderedPageBreak/>
        <w:t>и устанавливает более длительный срок давности или возможность приостановления течения срока давности в тех случаях, когда лицо, подозреваемое</w:t>
      </w:r>
      <w:r>
        <w:t xml:space="preserve"> в совершении преступления, уклоняется от правосудия.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30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Преследование, вынесение судебного решения и санкции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19" w:name="Par328"/>
      <w:bookmarkEnd w:id="19"/>
      <w:r>
        <w:t>1. Каждое Государство-участник за совершение какого-либо преступления, признанного таковым в соответствии с настоящей Конвен</w:t>
      </w:r>
      <w:r>
        <w:t>цией, предусматривает применение таких уголовных санкций, которые учитывают степень опасности этого преступления.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Каждое Государство-участник принимает такие меры, какие могут потребоваться, с тем чтобы установить или обеспечить, в соответствии со своей</w:t>
      </w:r>
      <w:r>
        <w:t xml:space="preserve"> правовой системой и конституционными принципами, надлежащую сбалансированность между любыми иммунитетами или юрисдикционными привилегиями, предоставленными его публичным должностным лицам в связи с выполнением ими своих функций, и возможностью, в случае н</w:t>
      </w:r>
      <w:r>
        <w:t>еобходимости, осуществлять эффективное расследование и уголовное преследование и выносить судебное решение в связи с преступлениями, признанными таковыми в соответствии с настоящей Конвенцией.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Каждое Государство-участник стремится обеспечить использован</w:t>
      </w:r>
      <w:r>
        <w:t>ие любых предусмотренных в его внутреннем законодательстве дискреционных юридических полномочий, относящихся к уголовному преследованию лиц за преступления, признанные таковыми в соответствии с настоящей Конвенцией, для достижения максимальной эффективност</w:t>
      </w:r>
      <w:r>
        <w:t>и правоохранительных мер в отношении этих преступлений и с должным учетом необходимости воспрепятствовать совершению таких преступлений.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Применительно к преступлениям, признанным таковыми в соответствии с настоящей Конвенцией, каждое Государство-участни</w:t>
      </w:r>
      <w:r>
        <w:t>к принимает надлежащие меры, в соответствии со своим внутренним законодательством и с должным учетом прав защиты, в целях обеспечения того, чтобы условия, устанавливаемые в связи с решениями об освобождении до суда или до принятия решения по кассационной ж</w:t>
      </w:r>
      <w:r>
        <w:t>алобе или протесту, учитывали необходимость обеспечения присутствия обвиняемого в ходе последующего уголовного производства.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5. Каждое Государство-участник учитывает степень опасности соответствующих преступлений при рассмотрении вопроса о возможности доср</w:t>
      </w:r>
      <w:r>
        <w:t>очного или условного освобождения лиц, осужденных за такие преступления.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6. Каждое Государство-участник в той мере, в которой это соответствует основополагающим принципам его правовой системы, рассматривает возможность установления процедур, с помощью которых публичное должностное лицо, обвиненное в совершении преступления, при</w:t>
      </w:r>
      <w:r>
        <w:t>знанного таковым в соответствии с настоящей Конвенцией, может быть в надлежащих случаях смещено, временно отстранено от выполнения служебных обязанностей или переведено на другую должность соответствующим органом, с учетом необходимости уважения принципа п</w:t>
      </w:r>
      <w:r>
        <w:t>резумпции невиновности.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7. Когда это является обоснованным с учетом степени опасности преступления, каждое </w:t>
      </w:r>
      <w:r>
        <w:lastRenderedPageBreak/>
        <w:t>Государство-участник в той мере, в какой это отвечает основополагающим принципам его правовой системы, рассматривает возможность установления процеду</w:t>
      </w:r>
      <w:r>
        <w:t>р для лишения на определенный срок, установленный в его внутреннем законодательстве, по решению суда или с помощью любых других надлежащих средств, лиц, осужденных за преступления, признанные таковыми в соответствии с настоящей Конвенцией, права: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занима</w:t>
      </w:r>
      <w:r>
        <w:t>ть публичную должность; 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занимать должность в каком-либо предприятии, полностью или частично находящемся в собственности государства.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8. </w:t>
      </w:r>
      <w:hyperlink w:anchor="Par328" w:tooltip="1. Каждое Государство-участник за совершение какого-либо преступления, признанного таковым в соответствии с настоящей Конвенцией, предусматривает применение таких уголовных санкций, которые учитывают степень опасности этого преступления." w:history="1">
        <w:r>
          <w:rPr>
            <w:color w:val="0000FF"/>
          </w:rPr>
          <w:t>Пункт 1</w:t>
        </w:r>
      </w:hyperlink>
      <w:r>
        <w:t xml:space="preserve"> настоящей статьи не наносит ущерба осуществлению компетентными органами дисциплинарных полномочий</w:t>
      </w:r>
      <w:r>
        <w:t xml:space="preserve"> в отношении гражданских служащих.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9. Ничто, содержащееся в настоящей Конвенции, не затрагивает принципа, согласно которому определение преступлений, признанных таковыми в соответствии с настоящей Конвенцией, и применимых юридических возражений или других </w:t>
      </w:r>
      <w:r>
        <w:t>правовых принципов, определяющих правомерность деяний, входит в сферу внутреннего законодательства каждого Государства-участника, а уголовное преследование и наказание за такие преступления осуществляются в соответствии с этим законодательством.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10. Госуда</w:t>
      </w:r>
      <w:r>
        <w:t>рства-участники стремятся содействовать реинтеграции в общество лиц, осужденных за преступления, признанные таковыми в соответствии с настоящей Конвенцией.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20" w:name="Par341"/>
      <w:bookmarkEnd w:id="20"/>
      <w:r>
        <w:t>Статья 31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Приостановление операций (замораживание), арест</w:t>
      </w:r>
    </w:p>
    <w:p w:rsidR="00000000" w:rsidRDefault="00047E9F">
      <w:pPr>
        <w:pStyle w:val="ConsPlusNormal"/>
        <w:jc w:val="center"/>
      </w:pPr>
      <w:r>
        <w:t>и конфискация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21" w:name="Par346"/>
      <w:bookmarkEnd w:id="21"/>
      <w:r>
        <w:t>1</w:t>
      </w:r>
      <w:r>
        <w:t>. Каждое Государство-участник принимает, в максимальной степени, возможной в рамках его внутренней правовой системы, такие меры, какие могут потребоваться для обеспечения возможности конфискации: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доходов от преступлений, признанных таковыми в соответств</w:t>
      </w:r>
      <w:r>
        <w:t>ии с настоящей Конвенцией, или имущества, стоимость которого соответствует стоимости таких доходов;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имущества, оборудования и других средств, использовавшихся или предназначавшихся для использования при совершении преступлений, признанных таковыми в соо</w:t>
      </w:r>
      <w:r>
        <w:t>тветствии с настоящей Конвенцией.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22" w:name="Par349"/>
      <w:bookmarkEnd w:id="22"/>
      <w:r>
        <w:t xml:space="preserve">2. Каждое Государство-участник принимает такие меры, какие могут потребоваться для обеспечения возможности выявления, отслеживания, замораживания или ареста любого из перечисленного в </w:t>
      </w:r>
      <w:hyperlink w:anchor="Par346" w:tooltip="1. Каждое Государство-участник принимает, в максимальной степени, возможной в рамках его внутренней правовой системы, такие меры, какие могут потребоваться для обеспечения возможности конфискации:" w:history="1">
        <w:r>
          <w:rPr>
            <w:color w:val="0000FF"/>
          </w:rPr>
          <w:t>пункте 1</w:t>
        </w:r>
      </w:hyperlink>
      <w:r>
        <w:t xml:space="preserve"> настоящей статьи с целью последующей конфискации</w:t>
      </w:r>
      <w:r>
        <w:t>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3. Каждое Государство-участник принимает, в соответствии с его внутренним законодательством, такие законодательные и другие меры, какие могут потребоваться для регулирования управления компетентными органами замороженным, арестованным или конфискованным </w:t>
      </w:r>
      <w:r>
        <w:t xml:space="preserve">имуществом, указанным в </w:t>
      </w:r>
      <w:hyperlink w:anchor="Par346" w:tooltip="1. Каждое Государство-участник принимает, в максимальной степени, возможной в рамках его внутренней правовой системы, такие меры, какие могут потребоваться для обеспечения возможности конфискации: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349" w:tooltip="2. Каждое Государство-участник принимает такие меры, какие могут потребоваться для обеспечения возможности выявления, отслеживания, замораживания или ареста любого из перечисленного в пункте 1 настоящей статьи с целью последующей конфискации." w:history="1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>4. Если такие доходы от преступлений были превращены или преобразованы, частично или полностью, в другое имущество, то меры, указанные в настоящей статье, применяются в отношении такого имущества.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5. Если такие доход</w:t>
      </w:r>
      <w:r>
        <w:t>ы от преступлений были приобщены к имуществу, приобретенному из законных источников, то конфискации, без ущерба для любых полномочий, касающихся замораживания или ареста, подлежит та часть имущества, которая соответствует оцененной стоимости приобщенных до</w:t>
      </w:r>
      <w:r>
        <w:t>ходов.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6. К прибыли или другим выгодам, которые получены от таких доходов от преступлений, от имущества, в которое были превращены или преобразованы такие доходы от преступлений, или от имущества, к которому были приобщены такие доходы от преступлений, так</w:t>
      </w:r>
      <w:r>
        <w:t>же применяются меры, указанные в настоящей статье, таким же образом и в той же степени, как и в отношении доходов от преступлений.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7. Для целей настоящей статьи и </w:t>
      </w:r>
      <w:hyperlink w:anchor="Par643" w:tooltip="Статья 55" w:history="1">
        <w:r>
          <w:rPr>
            <w:color w:val="0000FF"/>
          </w:rPr>
          <w:t>статьи 55</w:t>
        </w:r>
      </w:hyperlink>
      <w:r>
        <w:t xml:space="preserve"> настоящей Конвенции каждое Государство-участн</w:t>
      </w:r>
      <w:r>
        <w:t>ик уполномочивает свои суды или другие компетентные органы издавать постановления о представлении или аресте банковских, финансовых или коммерческих документов. Государство-участник не уклоняется от принятия мер в соответствии с положениями настоящего пунк</w:t>
      </w:r>
      <w:r>
        <w:t>та, ссылаясь на необходимость сохранения банковской тайны.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8. Государства-участники могут рассмотреть возможность установления требования о том, чтобы лицо, совершившее преступление, доказало законное происхождение таких предполагаемых доходов от преступле</w:t>
      </w:r>
      <w:r>
        <w:t>ния или другого имущества, подлежащего конфискации, в той мере, в какой такое требование соответствует основополагающим принципам их внутреннего законодательства и характеру судебного и иного разбирательства.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9. Положения настоящей статьи не толкуются таки</w:t>
      </w:r>
      <w:r>
        <w:t>м образом, чтобы наносился ущерб правам добросовестных третьих сторон.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10. Ничто, содержащееся в настоящей статье, не затрагивает принципа, согласно которому меры, о которых в ней говорится, определяются и осуществляются в соответствии с положениями внутре</w:t>
      </w:r>
      <w:r>
        <w:t>ннего законодательства Государства-участника и при условии их соблюдения.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23" w:name="Par359"/>
      <w:bookmarkEnd w:id="23"/>
      <w:r>
        <w:t>Статья 32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Защита свидетелей, экспертов и потерпевших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24" w:name="Par363"/>
      <w:bookmarkEnd w:id="24"/>
      <w:r>
        <w:t>1. Каждое Государство-участник принимает надлежащие меры, в соответствии со своей внутренней правовой системой и в пределах своих возможностей, с тем чтобы обеспечить эффективную защиту от вероятной мести или запугивания в отношении свидетелей и экспертов,</w:t>
      </w:r>
      <w:r>
        <w:t xml:space="preserve"> которые дают показания в связи с преступлениями, признанными таковыми в соответствии с настоящей Конвенцией, и, в надлежащих случаях, в отношении их родственников и других близких им лиц.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2. Меры, предусмотренные в </w:t>
      </w:r>
      <w:hyperlink w:anchor="Par363" w:tooltip="1. Каждое Государство-участник принимает надлежащие меры, в соответствии со своей внутренней правовой системой и в пределах своих возможностей, с тем чтобы обеспечить эффективную защиту от вероятной мести или запугивания в отношении свидетелей и экспертов, которые дают показания в связи с преступлениями, признанными таковыми в соответствии с настоящей Конвенцией, и, в надлежащих случаях, в отношении их родственников и других близких им лиц." w:history="1">
        <w:r>
          <w:rPr>
            <w:color w:val="0000FF"/>
          </w:rPr>
          <w:t>пункте 1</w:t>
        </w:r>
      </w:hyperlink>
      <w:r>
        <w:t xml:space="preserve"> настоящей статьи, без ущерба для прав обвиняемого, в том числе для пра</w:t>
      </w:r>
      <w:r>
        <w:t>ва на надлежащее разбирательство, могут, среди прочего, включать: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>a) установление процедур для физической защиты таких лиц, например - в той мере, в какой это необходимо и практически осуществимо, - для их переселения в другое место, и принятие таких полож</w:t>
      </w:r>
      <w:r>
        <w:t>ений, какие разрешают, в надлежащих случаях, не разглашать информацию, касающуюся личности и местонахождения таких лиц, или устанавливают ограничения на такое разглашение информации;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принятие правил доказывания, позволяющих свидетелям и экспертам давать</w:t>
      </w:r>
      <w:r>
        <w:t xml:space="preserve"> показания таким образом, который обеспечивает безопасность таких лиц, например разрешение давать показания с помощью средств связи, таких как видеосвязь или другие надлежащие средства.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Государства-участники рассматривают возможность заключения с другим</w:t>
      </w:r>
      <w:r>
        <w:t xml:space="preserve">и государствами соглашений или договоренностей относительно переселения лиц, указанных в </w:t>
      </w:r>
      <w:hyperlink w:anchor="Par363" w:tooltip="1. Каждое Государство-участник принимает надлежащие меры, в соответствии со своей внутренней правовой системой и в пределах своих возможностей, с тем чтобы обеспечить эффективную защиту от вероятной мести или запугивания в отношении свидетелей и экспертов, которые дают показания в связи с преступлениями, признанными таковыми в соответствии с настоящей Конвенцией, и, в надлежащих случаях, в отношении их родственников и других близких им лиц." w:history="1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Положения настоящей статьи применяются также в отношении потерпевших в той мере, в какой они являются свидетелями.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5. Каждое Государство-участник создает, при условии соблюдени</w:t>
      </w:r>
      <w:r>
        <w:t>я своего внутреннего законодательства, возможности для изложения и рассмотрения мнений и опасений потерпевших на соответствующих стадиях уголовного производства в отношении лиц, совершивших преступления, таким образом, чтобы это не наносило ущерба правам з</w:t>
      </w:r>
      <w:r>
        <w:t>ащиты.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33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Защита лиц, сообщающих информацию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 рассматривает возможность включения в свою внутреннюю правовую систему надлежащих мер для обеспечения защиты любых лиц, добросовестно и на разумных основаниях сообщающих комп</w:t>
      </w:r>
      <w:r>
        <w:t>етентным органам о любых фактах, связанных с преступлениями, признанными таковыми в соответствии с настоящей Конвенцией, от любого несправедливого обращения.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34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Последствия коррупционных деяний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С надлежащим учетом добросовестно приобретенных прав</w:t>
      </w:r>
      <w:r>
        <w:t xml:space="preserve"> третьих сторон каждое Государство-участник принимает меры, в соответствии с основополагающими принципами своего внутреннего законодательства, с тем чтобы урегулировать вопрос о последствиях коррупции. В этом контексте Государства-участники могут рассматри</w:t>
      </w:r>
      <w:r>
        <w:t>вать коррупцию в качестве фактора, имеющего значение в производстве для аннулирования или расторжения контрактов, или отзыва концессий или других аналогичных инструментов, или принятия иных мер по исправлению создавшегося положения.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35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Компенсация ущерба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 принимает такие меры, какие могут потребоваться, в соответствии с принципами его внутреннего законодательства, для обеспечения того, чтобы юридические или физические лица, которые понесли ущерб в результате к</w:t>
      </w:r>
      <w:r>
        <w:t>акого-либо коррупционного деяния, имели право возбудить производство в отношении лиц, несущих ответственность за этот ущерб, для получения компенсации.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36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Специализированные органы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 обеспечивает, в соответствии с осново</w:t>
      </w:r>
      <w:r>
        <w:t xml:space="preserve">полагающими принципами своей правовой системы, наличие органа или органов или лиц, специализирующихся на борьбе с коррупцией с помощью правоохранительных мер. Такому органу или органам или лицам обеспечивается необходимая самостоятельность, в соответствии </w:t>
      </w:r>
      <w:r>
        <w:t>с основополагающими принципами правовой системы Государства-участника, с тем чтобы они могли выполнять свои функции эффективно и без какого-либо ненадлежащего влияния. Такие лица или сотрудники такого органа или органов должны обладать надлежащей квалифика</w:t>
      </w:r>
      <w:r>
        <w:t>цией и ресурсами для выполнения своих задач.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37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Сотрудничество с правоохранительными органами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25" w:name="Par399"/>
      <w:bookmarkEnd w:id="25"/>
      <w:r>
        <w:t>1. Каждое Государство-участник принимает надлежащие меры для того, чтобы поощрять лиц, которые участвуют или участвовали в совершении какого</w:t>
      </w:r>
      <w:r>
        <w:t>-либо преступления, признанного таковым в соответствии с настоящей Конвенцией, к предоставлению информации, полезной для компетентных органов в целях расследования и доказывания, и предоставлению фактической, конкретной помощи компетентным органам, которая</w:t>
      </w:r>
      <w:r>
        <w:t xml:space="preserve"> может способствовать лишению преступников доходов от преступлений и принятию мер по возвращению таких доходов.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26" w:name="Par400"/>
      <w:bookmarkEnd w:id="26"/>
      <w:r>
        <w:t>2. Каждое Государство-участник рассматривает вопрос о том, чтобы предусмотреть возможность смягчения, в надлежащих случаях, наказани</w:t>
      </w:r>
      <w:r>
        <w:t>я обвиняемого лица, которое существенным образом сотрудничает в расследовании или уголовном преследовании в связи с каким-либо преступлением, признанным таковым в соответствии с настоящей Конвенцией.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27" w:name="Par401"/>
      <w:bookmarkEnd w:id="27"/>
      <w:r>
        <w:t>3. Каждое Государство-участник рассматривает</w:t>
      </w:r>
      <w:r>
        <w:t xml:space="preserve"> вопрос о том, чтобы предусмотреть возможность, в соответствии с основополагающими принципами своего внутреннего законодательства, предоставления иммунитета от уголовного преследования лицу, которое существенным образом сотрудничает в расследовании или уго</w:t>
      </w:r>
      <w:r>
        <w:t>ловном преследовании в связи с каким-либо преступлением, признанным таковым в соответствии с настоящей Конвенцией.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4. Защита таких лиц, mutatis mutandis, осуществляется в порядке, предусмотренном в </w:t>
      </w:r>
      <w:hyperlink w:anchor="Par359" w:tooltip="Статья 32" w:history="1">
        <w:r>
          <w:rPr>
            <w:color w:val="0000FF"/>
          </w:rPr>
          <w:t>статье 32</w:t>
        </w:r>
      </w:hyperlink>
      <w:r>
        <w:t xml:space="preserve"> настоящей </w:t>
      </w:r>
      <w:r>
        <w:t>Конвенции.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5. В тех случаях, когда лицо, которое упоминается в </w:t>
      </w:r>
      <w:hyperlink w:anchor="Par399" w:tooltip="1. Каждое Государство-участник принимает надлежащие меры для того, чтобы поощрять лиц, которые участвуют или участвовали в совершении какого-либо преступления, признанного таковым в соответствии с настоящей Конвенцией, к предоставлению информации, полезной для компетентных органов в целях расследования и доказывания, и предоставлению фактической, конкретной помощи компетентным органам, которая может способствовать лишению преступников доходов от преступлений и принятию мер по возвращению таких доходов." w:history="1">
        <w:r>
          <w:rPr>
            <w:color w:val="0000FF"/>
          </w:rPr>
          <w:t>пункте 1</w:t>
        </w:r>
      </w:hyperlink>
      <w:r>
        <w:t xml:space="preserve"> настоящей статьи и находится в одном Государстве-участнике, может существенным образом сотрудничать с компетентными </w:t>
      </w:r>
      <w:r>
        <w:lastRenderedPageBreak/>
        <w:t>органами другого Государства-участника, заин</w:t>
      </w:r>
      <w:r>
        <w:t>тересованные Государства-участники могут рассмотреть возможность заключения соглашений или договоренностей, в соответствии со своим внутренним законодательством, относительно возможного предоставления другим Государством-участником такому лицу режима, указ</w:t>
      </w:r>
      <w:r>
        <w:t xml:space="preserve">анного в </w:t>
      </w:r>
      <w:hyperlink w:anchor="Par400" w:tooltip="2. Каждое Государство-участник рассматривает вопрос о том, чтобы предусмотреть возможность смягчения, в надлежащих случаях, наказания обвиняемого лица, которое существенным образом сотрудничает в расследовании или уголовном преследовании в связи с каким-либо преступлением, признанным таковым в соответствии с настоящей Конвенцией.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ar401" w:tooltip="3. Каждое Государство-участник рассматривает вопрос о том, чтобы предусмотреть возможность, в соответствии с основополагающими принципами своего внутреннего законодательства, предоставления иммунитета от уголовного преследования лицу, которое существенным образом сотрудничает в расследовании или уголовном преследовании в связи с каким-либо преступлением, признанным таковым в соответствии с настоящей Конвенцией." w:history="1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38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Сотрудничество между национальными органами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 принимает такие меры, какие могут потребо</w:t>
      </w:r>
      <w:r>
        <w:t>ваться для поощрения, в соответствии с его внутренним законодательством, сотрудничества между, с одной стороны, его публичными органами, а также публичными должностными лицами и, с другой стороны, своими органами, ответственными за расследование и преследо</w:t>
      </w:r>
      <w:r>
        <w:t>вание в связи с уголовными преступлениями. Такое сотрудничество может включать: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предоставление таким ответственным органам информации, по своей собственной инициативе, если есть разумные основания полагать, что было совершено любое из преступлений, приз</w:t>
      </w:r>
      <w:r>
        <w:t xml:space="preserve">нанных таковыми в соответствии со </w:t>
      </w:r>
      <w:hyperlink w:anchor="Par207" w:tooltip="Статья 15" w:history="1">
        <w:r>
          <w:rPr>
            <w:color w:val="0000FF"/>
          </w:rPr>
          <w:t>статьями 15</w:t>
        </w:r>
      </w:hyperlink>
      <w:r>
        <w:t xml:space="preserve">, </w:t>
      </w:r>
      <w:hyperlink w:anchor="Par250" w:tooltip="Статья 21" w:history="1">
        <w:r>
          <w:rPr>
            <w:color w:val="0000FF"/>
          </w:rPr>
          <w:t>21</w:t>
        </w:r>
      </w:hyperlink>
      <w:r>
        <w:t xml:space="preserve"> и </w:t>
      </w:r>
      <w:hyperlink w:anchor="Par264" w:tooltip="Статья 23" w:history="1">
        <w:r>
          <w:rPr>
            <w:color w:val="0000FF"/>
          </w:rPr>
          <w:t>23</w:t>
        </w:r>
      </w:hyperlink>
      <w:r>
        <w:t xml:space="preserve"> настоящей Конвенции; или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предоставление таким ответственным органам, по соответствую</w:t>
      </w:r>
      <w:r>
        <w:t>щей просьбе, всей необходимой информации.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39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Сотрудничество между национальными органами</w:t>
      </w:r>
    </w:p>
    <w:p w:rsidR="00000000" w:rsidRDefault="00047E9F">
      <w:pPr>
        <w:pStyle w:val="ConsPlusNormal"/>
        <w:jc w:val="center"/>
      </w:pPr>
      <w:r>
        <w:t>и частным сектором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Каждое Государство-участник принимает такие меры, какие могут потребоваться для поощрения, в соответствии с его внутренним законодатель</w:t>
      </w:r>
      <w:r>
        <w:t>ством, сотрудничества между национальными следственными органами и органами прокуратуры и организациями частного сектора, в частности финансовыми учреждениями, по вопросам, связанным с совершением преступлений, признанных таковыми в соответствии с настояще</w:t>
      </w:r>
      <w:r>
        <w:t>й Конвенцией.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Каждое Государство-участник рассматривает вопрос о том, чтобы поощрять своих граждан и других лиц, обычно проживающих на его территории, сообщать национальным следственным органам и органам прокуратуры о совершении какого-либо преступления</w:t>
      </w:r>
      <w:r>
        <w:t>, признанного таковым в соответствии с настоящей Конвенцией.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40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Банковская тайна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 обеспечивает, в случае внутренних уголовных расследований в связи с преступлениями, признанными таковыми в соответствии с настоящей Конве</w:t>
      </w:r>
      <w:r>
        <w:t>нцией, наличие в рамках своей внутренней правовой системы надлежащих механизмов для преодоления препятствий, которые могут возникнуть в результате применения законодательства о банковской тайне.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41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Сведения о судимости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</w:t>
      </w:r>
      <w:r>
        <w:t xml:space="preserve"> может принимать такие законодательные или другие меры, какие могут потребоваться для учета, на таких условиях и в таких целях, какие оно сочтет надлежащими, любого ранее вынесенного в другом государстве обвинительного приговора в отношении лица, подозрева</w:t>
      </w:r>
      <w:r>
        <w:t>емого в совершении расследуемого преступления, для использования такой информации в ходе уголовного производства в связи с преступлением, признанным таковым в соответствии с настоящей Конвенцией.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42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Юрисдикция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28" w:name="Par437"/>
      <w:bookmarkEnd w:id="28"/>
      <w:r>
        <w:t>1. Каждое Государство-участник принимает такие меры, какие могут потребоваться, с тем чтобы установить свою юрисдикцию в отношении преступлений, признанных таковыми в соответствии с настоящей Конвенцией, когда: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преступление совершено на территории этого</w:t>
      </w:r>
      <w:r>
        <w:t xml:space="preserve"> Государства-участника; или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преступление совершено на борту судна, которое несло флаг этого Государства-участника в момент совершения преступления, или воздушного судна, которое зарегистрировано в соответствии с законодательством этого Государства-участ</w:t>
      </w:r>
      <w:r>
        <w:t>ника в такой момент.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29" w:name="Par440"/>
      <w:bookmarkEnd w:id="29"/>
      <w:r>
        <w:t xml:space="preserve">2. При условии соблюдения </w:t>
      </w:r>
      <w:hyperlink w:anchor="Par64" w:tooltip="Статья 4" w:history="1">
        <w:r>
          <w:rPr>
            <w:color w:val="0000FF"/>
          </w:rPr>
          <w:t>статьи 4</w:t>
        </w:r>
      </w:hyperlink>
      <w:r>
        <w:t xml:space="preserve"> настоящей Конвенции Государство-участник может также установить свою юрисдикцию в отношении любого такого преступления, когда: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преступление совершено</w:t>
      </w:r>
      <w:r>
        <w:t xml:space="preserve"> против гражданина этого Государства-участника; или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преступление совершено гражданином этого Государства-участника или лицом без гражданства, которое обычно проживает на его территории; или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преступление является одним из преступлений, признанных тако</w:t>
      </w:r>
      <w:r>
        <w:t xml:space="preserve">выми в соответствии с </w:t>
      </w:r>
      <w:hyperlink w:anchor="Par273" w:tooltip="ii) участие, причастность или вступление в сговор с целью совершения любого из преступлений, признанных таковыми в соответствии с настоящей статьей, покушение на его совершение, а также пособничество, подстрекательство, содействие или дача советов при его совершении." w:history="1">
        <w:r>
          <w:rPr>
            <w:color w:val="0000FF"/>
          </w:rPr>
          <w:t>пунктом 1 (b) (ii) статьи 23</w:t>
        </w:r>
      </w:hyperlink>
      <w:r>
        <w:t xml:space="preserve"> настоящей Конвенции, и совершено за пределами его территории с целью совершения какого-либо преступления, признанного таковым в соответствии с </w:t>
      </w:r>
      <w:hyperlink w:anchor="Par269" w:tooltip="a) i) конверсию или перевод имущества, если известно, что такое имущество представляет собой доходы от преступлений, в целях сокрытия или утаивания преступного источника этого имущества или в целях оказания помощи любому лицу, участвующему в совершении основного правонарушения, с тем чтобы оно могло уклониться от ответственности за свои деяния;" w:history="1">
        <w:r>
          <w:rPr>
            <w:color w:val="0000FF"/>
          </w:rPr>
          <w:t>пунктом 1 (a) (i)</w:t>
        </w:r>
      </w:hyperlink>
      <w:r>
        <w:t xml:space="preserve"> или </w:t>
      </w:r>
      <w:hyperlink w:anchor="Par270" w:tooltip="ii) сокрытие или утаивание подлинного характера, источника, местонахождения, способа распоряжения, перемещения, прав на имущество или его принадлежность, если известно, что такое имущество представляет собой доходы от преступлений;" w:history="1">
        <w:r>
          <w:rPr>
            <w:color w:val="0000FF"/>
          </w:rPr>
          <w:t>(ii)</w:t>
        </w:r>
      </w:hyperlink>
      <w:r>
        <w:t xml:space="preserve"> или </w:t>
      </w:r>
      <w:hyperlink w:anchor="Par272" w:tooltip="i) приобретение, владение или использование имущества, если в момент его получения известно, что такое имущество представляет собой доходы от преступлений;" w:history="1">
        <w:r>
          <w:rPr>
            <w:color w:val="0000FF"/>
          </w:rPr>
          <w:t>(b) (i) статьи 23</w:t>
        </w:r>
      </w:hyperlink>
      <w:r>
        <w:t xml:space="preserve"> настоящей Конвенции, на его территории; или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преступление совершено против этого Государства-участника.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3. Для целей </w:t>
      </w:r>
      <w:hyperlink w:anchor="Par461" w:tooltip="Статья 44" w:history="1">
        <w:r>
          <w:rPr>
            <w:color w:val="0000FF"/>
          </w:rPr>
          <w:t>статьи 44</w:t>
        </w:r>
      </w:hyperlink>
      <w:r>
        <w:t xml:space="preserve"> настоящей К</w:t>
      </w:r>
      <w:r>
        <w:t>онвенции каждое Государство-участник принимает такие меры, какие могут потребоваться, с тем чтобы установить свою юрисдикцию в отношении преступлений, признанных таковыми в соответствии с настоящей Конвенцией, когда лицо, подозреваемое в совершении преступ</w:t>
      </w:r>
      <w:r>
        <w:t>ления, находится на его территории и оно не выдает такое лицо лишь на том основании, что оно является одним из его граждан.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4. Каждое Государство-участник может также принять такие меры, какие могут </w:t>
      </w:r>
      <w:r>
        <w:lastRenderedPageBreak/>
        <w:t>потребоваться, с тем чтобы установить свою юрисдикцию в о</w:t>
      </w:r>
      <w:r>
        <w:t>тношении преступлений, признанных таковыми в соответствии с настоящей Конвенцией, когда лицо, подозреваемое в совершении преступления, находится на его территории и оно не выдает его.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5. Если Государство-участник, осуществляющее свою юрисдикцию согласно </w:t>
      </w:r>
      <w:hyperlink w:anchor="Par437" w:tooltip="1. Каждое Государство-участник принимает такие меры, какие могут потребоваться, с тем чтобы установить свою юрисдикцию в отношении преступлений, признанных таковыми в соответствии с настоящей Конвенцией, когда:" w:history="1">
        <w:r>
          <w:rPr>
            <w:color w:val="0000FF"/>
          </w:rPr>
          <w:t>пункту 1</w:t>
        </w:r>
      </w:hyperlink>
      <w:r>
        <w:t xml:space="preserve"> или </w:t>
      </w:r>
      <w:hyperlink w:anchor="Par440" w:tooltip="2. При условии соблюдения статьи 4 настоящей Конвенции Государство-участник может также установить свою юрисдикцию в отношении любого такого преступления, когда:" w:history="1">
        <w:r>
          <w:rPr>
            <w:color w:val="0000FF"/>
          </w:rPr>
          <w:t>2</w:t>
        </w:r>
      </w:hyperlink>
      <w:r>
        <w:t xml:space="preserve"> настоящей статьи, получает уведомление или иным образом узнает о том, </w:t>
      </w:r>
      <w:r>
        <w:t>что любые другие Государства-участники осуществляют расследование, уголовное преследование или судебное разбирательство в связи с тем же деянием, компетентные органы этих Государств-участников проводят, в надлежащих случаях, консультации друг с другом с це</w:t>
      </w:r>
      <w:r>
        <w:t>лью координации своих действий.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6. Без ущерба для норм общего международного права настоящая Конвенция не исключает осуществления любой уголовной юрисдикции, установленной Государством-участником в соответствии со своим внутренним законодательством.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0"/>
      </w:pPr>
      <w:r>
        <w:t>ГЛАВА</w:t>
      </w:r>
      <w:r>
        <w:t xml:space="preserve"> IV</w:t>
      </w:r>
    </w:p>
    <w:p w:rsidR="00000000" w:rsidRDefault="00047E9F">
      <w:pPr>
        <w:pStyle w:val="ConsPlusNormal"/>
        <w:jc w:val="center"/>
      </w:pPr>
    </w:p>
    <w:p w:rsidR="00000000" w:rsidRDefault="00047E9F">
      <w:pPr>
        <w:pStyle w:val="ConsPlusNormal"/>
        <w:jc w:val="center"/>
      </w:pPr>
      <w:r>
        <w:t>МЕЖДУНАРОДНОЕ СОТРУДНИЧЕСТВО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43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Международное сотрудничество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 xml:space="preserve">1. Государства-участники сотрудничают по уголовно-правовым вопросам в соответствии со </w:t>
      </w:r>
      <w:hyperlink w:anchor="Par461" w:tooltip="Статья 44" w:history="1">
        <w:r>
          <w:rPr>
            <w:color w:val="0000FF"/>
          </w:rPr>
          <w:t>статьями 44</w:t>
        </w:r>
      </w:hyperlink>
      <w:r>
        <w:t xml:space="preserve"> - </w:t>
      </w:r>
      <w:hyperlink w:anchor="Par587" w:tooltip="Статья 50" w:history="1">
        <w:r>
          <w:rPr>
            <w:color w:val="0000FF"/>
          </w:rPr>
          <w:t>50</w:t>
        </w:r>
      </w:hyperlink>
      <w:r>
        <w:t xml:space="preserve"> настоящей Конвенции. Когда это целесообразно и соответствует их внутренней правовой системе, Государства-участники рассматривают возможность оказания друг другу содействия в расследовании и производстве по гражданско-правовым и административным вопросам, </w:t>
      </w:r>
      <w:r>
        <w:t>связанным с коррупцией.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преступлением, этот принцип считается соблюденным независимо от того, включает ли законодатель</w:t>
      </w:r>
      <w:r>
        <w:t>ство запрашиваемого Государства-участника соответствующее деяние в ту же категорию преступлений или описывает ли оно его с помощью таких же терминов, как запрашивающее Государство-участник, если деяние, образующее состав преступления, в связи с которым зап</w:t>
      </w:r>
      <w:r>
        <w:t>рашивается помощь, признано уголовно наказуемым в соответствии с законодательством обоих Государств-участников.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30" w:name="Par461"/>
      <w:bookmarkEnd w:id="30"/>
      <w:r>
        <w:t>Статья 44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Выдача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31" w:name="Par465"/>
      <w:bookmarkEnd w:id="31"/>
      <w:r>
        <w:t>1. Настоящая статья применяется к преступлениям, признанным таковыми в соответствии с настоящей Конв</w:t>
      </w:r>
      <w:r>
        <w:t xml:space="preserve">енцией, если лицо, в отношении которого запрашивается выдача, находится на территории запрашиваемого Государства-участника, при условии, что деяние, в связи с которым запрашивается выдача, является уголовно наказуемым согласно внутреннему законодательству </w:t>
      </w:r>
      <w:r>
        <w:t>как запрашивающего Государства-участника, так и запрашиваемого Государства-участника.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 xml:space="preserve">2. Невзирая на положения </w:t>
      </w:r>
      <w:hyperlink w:anchor="Par465" w:tooltip="1. Настоящая статья применяется к преступлениям, признанным таковыми в соответствии с настоящей Конвенцией, если лицо, в отношении которого запрашивается выдача, находится на территории запрашиваемого Государства-участника, при условии, что деяние, в связи с которым запрашивается выдача, является уголовно наказуемым согласно внутреннему законодательству как запрашивающего Государства-участника, так и запрашиваемого Государства-участника." w:history="1">
        <w:r>
          <w:rPr>
            <w:color w:val="0000FF"/>
          </w:rPr>
          <w:t>пункта 1</w:t>
        </w:r>
      </w:hyperlink>
      <w:r>
        <w:t xml:space="preserve"> настоящей статьи, Государство-участник, законодательство которого допускает это, может разрешить выдачу какого-либо лица в связи с любым из преступлений, охватываемых настоящей К</w:t>
      </w:r>
      <w:r>
        <w:t>онвенцией, которые не являются уголовно наказуемыми согласно его собственному внутреннему законодательству.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Если просьба о выдаче касается нескольких отдельных преступлений, по меньшей мере одно из которых может повлечь за собой выдачу согласно настояще</w:t>
      </w:r>
      <w:r>
        <w:t>й статье, а другие не могут повлечь выдачу по причине срока наказания за них, но относятся к преступлениям, признанным таковыми в соответствии с настоящей Конвенцией, запрашиваемое Государство-участник может применить настоящую статью также в отношении эти</w:t>
      </w:r>
      <w:r>
        <w:t>х преступлений.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Каждое из преступлений, к которым применяется настоящая статья, считается включенным в любой существующий между Государствами-участниками договор о выдаче в качестве преступления, которое может повлечь выдачу. Государства-участники обязу</w:t>
      </w:r>
      <w:r>
        <w:t>ются включать такие преступления в качестве преступлений, которые могут повлечь выдачу, в любой договор о выдаче, который будет заключен между ними. Государство-участник, законодательство которого допускает это, в случае, когда оно использует настоящую Кон</w:t>
      </w:r>
      <w:r>
        <w:t>венцию в качестве основания для выдачи, не считает любое из преступлений, признанных таковыми в соответствии с настоящей Конвенцией, политическим преступлением.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5. Если Государство-участник, обусловливающее выдачу наличием договора, получает просьбу о выда</w:t>
      </w:r>
      <w:r>
        <w:t>че от другого Государства-участника, с которым оно не имеет договора о выдаче, оно может рассматривать настоящую Конвенцию в качестве правового основания для выдачи в связи с любым преступлением, к которому применяется настоящая статья.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6. Государство-учас</w:t>
      </w:r>
      <w:r>
        <w:t>тник, обусловливающее выдачу наличием договора: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</w:t>
      </w:r>
      <w:r>
        <w:t>, будет ли оно использовать настоящую Конвенцию в качестве правового основания для сотрудничества в вопросах выдачи с другими Государствами - участниками настоящей Конвенции; 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если оно не использует настоящую Конвенцию в качестве правового основания дл</w:t>
      </w:r>
      <w:r>
        <w:t>я сотрудничества в вопросах выдачи, стремится, в надлежащих случаях, к заключению договоров о выдаче с другими Государствами - участниками настоящей Конвенции в целях применения настоящей статьи.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7. Государства-участники, не обусловливающие выдачу наличием</w:t>
      </w:r>
      <w:r>
        <w:t xml:space="preserve"> договора, в отношениях между собой признают преступления, к которым применяется настоящая статья, в качестве преступлений, которые могут повлечь выдачу.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8. Выдача осуществляется в соответствии с условиями, предусматриваемыми внутренним законодательством з</w:t>
      </w:r>
      <w:r>
        <w:t>апрашиваемого Государства-участника или применимыми договорами о выдаче, включая, среди прочего, условия, связанные с требованиями о минимальном наказании применительно к выдаче, и основания, на которых запрашиваемое Государство-участник может отказать в в</w:t>
      </w:r>
      <w:r>
        <w:t>ыдаче.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>9. В отношении любого преступления, к которому применяется настоящая статья, Государства-участники, при условии соблюдения своего внутреннего законодательства, прилагают усилия к тому, чтобы ускорить процедуры выдачи и упростить связанные с ней треб</w:t>
      </w:r>
      <w:r>
        <w:t>ования о предоставлении доказательств.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10. При условии соблюдения положений своего внутреннего законодательства и своих договоров о выдаче запрашиваемое Государство-участник, убедившись в том, что обстоятельства требуют этого и носят неотложный характер, и</w:t>
      </w:r>
      <w:r>
        <w:t xml:space="preserve"> по просьбе запрашивающего Государства-участника, может взять под стражу находящееся на его территории лицо, выдача которого запрашивается, или принять другие надлежащие меры для обеспечения его присутствия в ходе процедуры выдачи.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32" w:name="Par477"/>
      <w:bookmarkEnd w:id="32"/>
      <w:r>
        <w:t>11. Государс</w:t>
      </w:r>
      <w:r>
        <w:t>тво-участник, на территории которого находится лицо, подозреваемое в совершении преступления, если оно не выдает такое лицо в связи с преступлением, к которому применяется настоящая статья, лишь на том основании, что оно является одним из его граждан, обяз</w:t>
      </w:r>
      <w:r>
        <w:t xml:space="preserve">ано, по просьбе Государства-участника, запрашивающего выдачу, передать дело без неоправданных задержек своим компетентным органам для цели преследования. Эти органы принимают свое решение и осуществляют производство таким же образом, как и в случае любого </w:t>
      </w:r>
      <w:r>
        <w:t>другого преступления опасного характера согласно внутреннему законодательству этого Государства-участника. Заинтересованные Государства-участники сотрудничают друг с другом, в частности по процессуальным вопросам и вопросам доказывания, для обеспечения эфф</w:t>
      </w:r>
      <w:r>
        <w:t>ективности такого преследования.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12. Во всех случаях, когда Государству-участнику согласно его внутреннему законодательству разрешается выдавать или иным образом передавать одного из своих граждан только при условии, что это лицо будет возвращено в это Гос</w:t>
      </w:r>
      <w:r>
        <w:t>ударство-участник для отбытия наказания, назначенного в результате судебного разбирательства или производства, в связи с которыми запрашивалась выдача или передача этого лица, и это Государство-участник и Государство-участник, запрашивающее выдачу этого ли</w:t>
      </w:r>
      <w:r>
        <w:t xml:space="preserve">ца, согласились с таким порядком и другими условиями, которые они могут счесть надлежащими, такая условная выдача или передача являются достаточными для выполнения обязательства, установленного в </w:t>
      </w:r>
      <w:hyperlink w:anchor="Par477" w:tooltip="11. Государство-участник, на территории которого находится лицо, подозреваемое в совершении преступления, если оно не выдает такое лицо в связи с преступлением, к которому применяется настоящая статья, лишь на том основании, что оно является одним из его граждан, обязано, по просьбе Государства-участника, запрашивающего выдачу, передать дело без неоправданных задержек своим компетентным органам для цели преследования. Эти органы принимают свое решение и осуществляют производство таким же образом, как и в..." w:history="1">
        <w:r>
          <w:rPr>
            <w:color w:val="0000FF"/>
          </w:rPr>
          <w:t>пункте 11</w:t>
        </w:r>
      </w:hyperlink>
      <w:r>
        <w:t xml:space="preserve"> настоящей статьи.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13.</w:t>
      </w:r>
      <w:r>
        <w:t xml:space="preserve"> Если в выдаче, которая запрашивается в целях приведения приговора в исполнение, отказано, поскольку разыскиваемое лицо является гражданином запрашиваемого Государства-участника, запрашиваемое Государство-участник, если это допускает его внутреннее законод</w:t>
      </w:r>
      <w:r>
        <w:t>ательство и если это соответствует требованиям такого законодательства, по обращению запрашивающего Государства-участника рассматривает вопрос о приведении в исполнение приговора или оставшейся части приговора, вынесенного согласно внутреннему законодатель</w:t>
      </w:r>
      <w:r>
        <w:t>ству запрашивающего Государства-участника.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14. Любому лицу, по делу которого осуществляется производство в связи с любым преступлением, к которому применяется настоящая статья, гарантируется справедливое обращение на всех стадиях производства, включая осущ</w:t>
      </w:r>
      <w:r>
        <w:t>ествление всех прав и гарантий, предусмотренных внутренним законодательством Государства-участника, на территории которого находится это лицо.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15. Ничто в настоящей Конвенции не толкуется как устанавливающее обязательство выдачи, </w:t>
      </w:r>
      <w:r>
        <w:lastRenderedPageBreak/>
        <w:t>если у запрашиваемого Госу</w:t>
      </w:r>
      <w:r>
        <w:t>дарства-участника имеются существенные основания полагать, что просьба о выдаче имеет целью преследование или наказание какого-либо лица по причине его пола, расы, вероисповедания, гражданства, этнического происхождения или политических убеждений или что у</w:t>
      </w:r>
      <w:r>
        <w:t>довлетворение этой просьбы нанесло бы ущерб положению этого лица по любой из этих причин.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16. Государства-участники не могут отказывать в выполнении просьбы о выдаче лишь на том основании, что преступление считается также связанным с налоговыми вопросами.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17. До отказа в выдаче запрашиваемое Государство-участник, в надлежащих случаях, проводит консультации с запрашивающим Государством-участником, с тем чтобы предоставить ему достаточные возможности для изложения его мнений и представления информации, имеюще</w:t>
      </w:r>
      <w:r>
        <w:t>й отношение к изложенным в его просьбе фактам.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18. Государства-участники стремятся заключать двусторонние и многосторонние соглашения или договоренности с целью осуществления или повышения эффективности выдачи.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45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Передача осужденных лиц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Государс</w:t>
      </w:r>
      <w:r>
        <w:t>тва-участники могут рассматривать возможность заключения двусторонних или многосторонних соглашений или договоренностей о передаче лиц, осужденных к тюремному заключению или другим видам лишения свободы за преступления, признанные таковыми в соответствии с</w:t>
      </w:r>
      <w:r>
        <w:t xml:space="preserve"> настоящей Конвенцией, с тем чтобы они могли отбывать срок наказания на их территории.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33" w:name="Par492"/>
      <w:bookmarkEnd w:id="33"/>
      <w:r>
        <w:t>Статья 46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Взаимная правовая помощь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Государства-участники оказывают друг другу самую широкую взаимную правовую помощь в расследовании, уголовном преслед</w:t>
      </w:r>
      <w:r>
        <w:t>овании и судебном разбирательстве в связи с преступлениями, охватываемыми настоящей Конвенцией.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Взаимная правовая помощь предоставляется в объеме, максимально возможном согласно соответствующим законам, международным договорам, соглашениям и договоренно</w:t>
      </w:r>
      <w:r>
        <w:t>стям запрашиваемого Государства-участника, в отношении расследования, уголовного преследования и судебного разбирательства в связи с преступлениями, за совершение которых к ответственности в запрашивающем Государстве-участнике может быть привлечено юридиче</w:t>
      </w:r>
      <w:r>
        <w:t xml:space="preserve">ское лицо в соответствии со </w:t>
      </w:r>
      <w:hyperlink w:anchor="Par295" w:tooltip="Статья 26" w:history="1">
        <w:r>
          <w:rPr>
            <w:color w:val="0000FF"/>
          </w:rPr>
          <w:t>статьей 26</w:t>
        </w:r>
      </w:hyperlink>
      <w:r>
        <w:t xml:space="preserve"> настоящей Конвенции.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Взаимная правовая помощь, предоставляемая в соответствии с настоящей статьей, может запрашиваться в любой из следующих целей: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получение свидетельских показаний или заявлений от отдельных лиц;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вручение судебных документов;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>c) проведение обыска и наложение ареста, а также приостановление операций (замораживание);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осмотр объектов и участков местности;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e) предоставление инфо</w:t>
      </w:r>
      <w:r>
        <w:t>рмации, вещественных доказательств и оценок экспертов;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f) предоставление подлинников или заверенных копий соответствующих документов и материалов, включая правительственные, банковские, финансовые, корпоративные или коммерческие документы;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g) выявление или</w:t>
      </w:r>
      <w:r>
        <w:t xml:space="preserve"> отслеживание доходов от преступлений, имущества, средств совершения преступлений или других предметов для целей доказывания;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h) содействие добровольной явке соответствующих лиц в органы запрашивающего Государства-участника;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i) оказание любого иного вида п</w:t>
      </w:r>
      <w:r>
        <w:t>омощи, не противоречащего внутреннему законодательству запрашиваемого Государства-участника;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j) выявление, замораживание и отслеживание доходов от преступлений в соответствии с положениями </w:t>
      </w:r>
      <w:hyperlink w:anchor="Par596" w:tooltip="ГЛАВА V" w:history="1">
        <w:r>
          <w:rPr>
            <w:color w:val="0000FF"/>
          </w:rPr>
          <w:t>главы V</w:t>
        </w:r>
      </w:hyperlink>
      <w:r>
        <w:t xml:space="preserve"> настоящей Конвенции;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k) изъятие активов в соответствии с положениями </w:t>
      </w:r>
      <w:hyperlink w:anchor="Par596" w:tooltip="ГЛАВА V" w:history="1">
        <w:r>
          <w:rPr>
            <w:color w:val="0000FF"/>
          </w:rPr>
          <w:t>главы V</w:t>
        </w:r>
      </w:hyperlink>
      <w:r>
        <w:t xml:space="preserve"> настоящей Конвенции.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34" w:name="Par510"/>
      <w:bookmarkEnd w:id="34"/>
      <w:r>
        <w:t>4. Без ущерба для внутреннего законодательства компетентные органы Государства-участника могут без предварительной просьбы передава</w:t>
      </w:r>
      <w:r>
        <w:t>ть информацию, касающуюся уголовно-правовых вопросов, компетентному органу в другом Государстве-участнике в тех случаях, когда они считают, что такая информация может оказать помощь этому органу в осуществлении или успешном завершении расследования и уголо</w:t>
      </w:r>
      <w:r>
        <w:t>вного преследования или может привести к просьбе, составленной этим Государством-участником в соответствии с настоящей Конвенцией.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5. Передача информации согласно </w:t>
      </w:r>
      <w:hyperlink w:anchor="Par510" w:tooltip="4. Без ущерба для внутреннего законодательства компетентные органы Государства-участника могут без предварительной просьбы передавать информацию, касающуюся уголовно-правовых вопросов, компетентному органу в другом Государстве-участнике в тех случаях, когда они считают,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, составленной этим Государством-участником в соответствии с настоящей Кон..." w:history="1">
        <w:r>
          <w:rPr>
            <w:color w:val="0000FF"/>
          </w:rPr>
          <w:t>пункту 4</w:t>
        </w:r>
      </w:hyperlink>
      <w:r>
        <w:t xml:space="preserve"> настоящей статьи осуществляется без ущерба расследовани</w:t>
      </w:r>
      <w:r>
        <w:t>ю и уголовному производству в государстве компетентных органов, предоставляющих информацию. Компетентные органы, получающие информацию, выполняют просьбу о сохранении конфиденциального характера этой информации, даже на временной основе, или соблюдают огра</w:t>
      </w:r>
      <w:r>
        <w:t>ничения на ее использование. Это, однако, не препятствует Государству-участнику, получающему информацию, раскрывать в ходе проводимого в нем производства ту информацию, которая оправдывает обвиняемого. В таком случае до раскрытия информации Государство-уча</w:t>
      </w:r>
      <w:r>
        <w:t>стник, получающее информацию, уведомляет Государство-участника, предоставляющего информацию, и, если получена просьба об этом, проводит консультации с Государством-участником, предоставляющим информацию. Если, в исключительных случаях, заблаговременное уве</w:t>
      </w:r>
      <w:r>
        <w:t>домление невозможно, то Государство-участник, получающее информацию, незамедлительно сообщает о таком раскрытии Государству-участнику, предоставляющему информацию.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6. Положения настоящей статьи не затрагивают обязательств по какому-либо другому </w:t>
      </w:r>
      <w:r>
        <w:lastRenderedPageBreak/>
        <w:t>договору, б</w:t>
      </w:r>
      <w:r>
        <w:t>удь то двустороннему или многостороннему, который регулирует или будет регулировать, полностью или частично, взаимную правовую помощь.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7. </w:t>
      </w:r>
      <w:hyperlink w:anchor="Par515" w:tooltip="9. a) Запрашиваемое Государство-участник, отвечая на просьбу о предоставлении помощи согласно настоящей статье в отсутствие обоюдного признания соответствующего деяния преступлением, принимает во внимание цели настоящей Конвенции, указанные в статье 1;" w:history="1">
        <w:r>
          <w:rPr>
            <w:color w:val="0000FF"/>
          </w:rPr>
          <w:t>Пункты 9</w:t>
        </w:r>
      </w:hyperlink>
      <w:r>
        <w:t xml:space="preserve"> - </w:t>
      </w:r>
      <w:hyperlink w:anchor="Par553" w:tooltip="29. Запрашиваемое Государство-участник:" w:history="1">
        <w:r>
          <w:rPr>
            <w:color w:val="0000FF"/>
          </w:rPr>
          <w:t>29</w:t>
        </w:r>
      </w:hyperlink>
      <w:r>
        <w:t xml:space="preserve"> настоящей с</w:t>
      </w:r>
      <w:r>
        <w:t>татьи применяются к просьбам, направленным на основании настоящей статьи, если соответствующие Государства-участники не связаны каким-либо договором о взаимной правовой помощи. Если эти Государства-участники связаны таким договором, то применяются соответс</w:t>
      </w:r>
      <w:r>
        <w:t xml:space="preserve">твующие положения этого договора, если только Государства-участники не соглашаются применять вместо них </w:t>
      </w:r>
      <w:hyperlink w:anchor="Par515" w:tooltip="9. a) Запрашиваемое Государство-участник, отвечая на просьбу о предоставлении помощи согласно настоящей статье в отсутствие обоюдного признания соответствующего деяния преступлением, принимает во внимание цели настоящей Конвенции, указанные в статье 1;" w:history="1">
        <w:r>
          <w:rPr>
            <w:color w:val="0000FF"/>
          </w:rPr>
          <w:t>пункты 9</w:t>
        </w:r>
      </w:hyperlink>
      <w:r>
        <w:t xml:space="preserve"> - </w:t>
      </w:r>
      <w:hyperlink w:anchor="Par553" w:tooltip="29. Запрашиваемое Государство-участник:" w:history="1">
        <w:r>
          <w:rPr>
            <w:color w:val="0000FF"/>
          </w:rPr>
          <w:t>29</w:t>
        </w:r>
      </w:hyperlink>
      <w:r>
        <w:t xml:space="preserve"> настоящей статьи. Государствам-участникам нас</w:t>
      </w:r>
      <w:r>
        <w:t>тоятельно предлагается применять эти пункты, если это способствует сотрудничеству.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8. Государства-участники не отказывают в предоставлении взаимной правовой помощи согласно настоящей статье на основании банковской тайны.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35" w:name="Par515"/>
      <w:bookmarkEnd w:id="35"/>
      <w:r>
        <w:t>9. a) Запрашиваемое Гос</w:t>
      </w:r>
      <w:r>
        <w:t xml:space="preserve">ударство-участник, отвечая на просьбу о предоставлении помощи согласно настоящей статье в отсутствие обоюдного признания соответствующего деяния преступлением, принимает во внимание цели настоящей Конвенции, указанные в </w:t>
      </w:r>
      <w:hyperlink w:anchor="Par31" w:tooltip="Статья 1" w:history="1">
        <w:r>
          <w:rPr>
            <w:color w:val="0000FF"/>
          </w:rPr>
          <w:t>ста</w:t>
        </w:r>
        <w:r>
          <w:rPr>
            <w:color w:val="0000FF"/>
          </w:rPr>
          <w:t>тье 1</w:t>
        </w:r>
      </w:hyperlink>
      <w:r>
        <w:t>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b) Государства-участники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преступлением. Вместе с тем запрашиваемое Государство-участник предоставляет, когда это </w:t>
      </w:r>
      <w:r>
        <w:t>соответствует основным концепциям его правовой системы, помощь, если такая помощь не сопряжена с принудительными мерами. В такой помощи может быть отказано, когда просьбы сопряжены с вопросами характера de minimis или вопросами, в связи с которыми запрашив</w:t>
      </w:r>
      <w:r>
        <w:t>аемые сотрудничество или помощь могут быть обеспечены согласно другим положениям настоящей Конвенции;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каждое Государство-участник может рассмотреть возможность принятия таких мер, какие могут потребоваться для того, чтобы оно было в состоянии предостави</w:t>
      </w:r>
      <w:r>
        <w:t>ть помощь в большем объеме согласно настоящей статье в отсутствие обоюдного признания соответствующего деяния преступлением.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36" w:name="Par518"/>
      <w:bookmarkEnd w:id="36"/>
      <w:r>
        <w:t>10. Лицо, которое находится под стражей или отбывает срок тюремного заключения на территории одного Государства-участни</w:t>
      </w:r>
      <w:r>
        <w:t>ка и присутствие которого в другом Государстве-участнике требуется для целей установления личности, дачи показаний или оказания иной помощи в получении доказательств для расследования, уголовного преследования или судебного разбирательства в связи с престу</w:t>
      </w:r>
      <w:r>
        <w:t>плениями, охватываемыми настоящей Конвенцией, может быть передано при соблюдении следующих условий: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данное лицо свободно дает на это свое осознанное согласие;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компетентные органы обоих Государств-участников достигли согласия на таких условиях, которы</w:t>
      </w:r>
      <w:r>
        <w:t>е эти Государства-участники могут счесть надлежащими.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37" w:name="Par521"/>
      <w:bookmarkEnd w:id="37"/>
      <w:r>
        <w:t xml:space="preserve">11. Для целей </w:t>
      </w:r>
      <w:hyperlink w:anchor="Par518" w:tooltip="10. Лицо, которое находится под стражей или отбывает срок тюремного заключения на территории одного Государства-участника и присутствие которого в другом Государстве-участнике требуется для целей установления личности, дачи показаний или оказания иной помощи в получении доказательств для расследования, уголовного преследования или судебного разбирательства в связи с преступлениями, охватываемыми настоящей Конвенцией, может быть передано при соблюдении следующих условий:" w:history="1">
        <w:r>
          <w:rPr>
            <w:color w:val="0000FF"/>
          </w:rPr>
          <w:t>пункта 10</w:t>
        </w:r>
      </w:hyperlink>
      <w:r>
        <w:t xml:space="preserve"> настоящей статьи: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Государство-участник, которому передается лицо, вправе и обязано содержать переданное лицо под стражей, если только Государство-участник, которое передало</w:t>
      </w:r>
      <w:r>
        <w:t xml:space="preserve"> это лицо, не просило об </w:t>
      </w:r>
      <w:r>
        <w:lastRenderedPageBreak/>
        <w:t>ином или не санкционировало иное;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Государство-участник, которому передается лицо, незамедлительно выполняет свое обязательство по возвращению этого лица в распоряжение Государства-участника, которое передало это лицо, как это бы</w:t>
      </w:r>
      <w:r>
        <w:t>ло согласовано ранее или как это было иным образом согласовано компетентными органами обоих Государств-участников;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Государство-участник, которому передается лицо, не требует от Государства-участника, которое передало это лицо, возбуждения процедуры выда</w:t>
      </w:r>
      <w:r>
        <w:t>чи для его возвращения;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переданному лицу в срок наказания, отбываемого в государстве, которое его передало, зачитывается срок содержания под стражей в Государстве-участнике, которому оно передано.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38" w:name="Par526"/>
      <w:bookmarkEnd w:id="38"/>
      <w:r>
        <w:t>12. Без согласия Государства-участника, кото</w:t>
      </w:r>
      <w:r>
        <w:t xml:space="preserve">рое в соответствии с </w:t>
      </w:r>
      <w:hyperlink w:anchor="Par518" w:tooltip="10. Лицо, которое находится под стражей или отбывает срок тюремного заключения на территории одного Государства-участника и присутствие которого в другом Государстве-участнике требуется для целей установления личности, дачи показаний или оказания иной помощи в получении доказательств для расследования, уголовного преследования или судебного разбирательства в связи с преступлениями, охватываемыми настоящей Конвенцией, может быть передано при соблюдении следующих условий: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ar521" w:tooltip="11. Для целей пункта 10 настоящей статьи:" w:history="1">
        <w:r>
          <w:rPr>
            <w:color w:val="0000FF"/>
          </w:rPr>
          <w:t>11</w:t>
        </w:r>
      </w:hyperlink>
      <w:r>
        <w:t xml:space="preserve"> настоящей статьи должно передать какое-либо лицо, это лицо, независимо от его гражданства, не подвергается уголовному преследованию, заключению под стражу, н</w:t>
      </w:r>
      <w:r>
        <w:t xml:space="preserve">аказанию или какому-либо другому ограничению его личной свободы на территории государства, которому передается это лицо, в связи с действием, бездействием или осуждением, относящимися к периоду до его отбытия с территории государства, которое передало это </w:t>
      </w:r>
      <w:r>
        <w:t>лицо.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13. Каждое Государство-участник назначает центральный орган, который несет ответственность за получение просьб об оказании взаимной правовой помощи и либо за их выполнение, либо за их препровождение для выполнения компетентным органам и обладает соот</w:t>
      </w:r>
      <w:r>
        <w:t>ветствующими полномочиями. Если в Государстве-участнике имеется специальный регион или территория с отдельной системой оказания взаимной правовой помощи, оно может назначить особый центральный орган, который будет выполнять такую же функцию в отношении это</w:t>
      </w:r>
      <w:r>
        <w:t>го региона или территории. Центральные органы обеспечивают оперативное и надлежащее выполнение или препровождение полученных просьб. Если центральный орган препровождает просьбу для выполнения компетентному органу, он содействует оперативному и надлежащему</w:t>
      </w:r>
      <w:r>
        <w:t xml:space="preserve"> выполнению этой просьбы компетентным органом. При сдаче на хранение каждым Государством-участником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</w:t>
      </w:r>
      <w:r>
        <w:t>ных Наций уведомляется о центральном органе, назначенном с этой целью. Просьбы об оказании взаимной правовой помощи и любые относящиеся к ним сообщения препровождаются центральным органам, назначенным Государствами-участниками. Это требование не наносит ущ</w:t>
      </w:r>
      <w:r>
        <w:t>ерба праву Государства-участника потребовать, чтобы такие просьбы и сообщения направлялись ему по дипломатическим каналам и, в случае чрезвычайных обстоятельств, когда Государства-участники договорились об этом, через Международную организацию уголовной по</w:t>
      </w:r>
      <w:r>
        <w:t>лиции, если это возможно.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14. Просьбы направляются в письменной форме или, если это возможно, с помощью любых средств, предоставляющих возможность составить письменную запись, на языке, приемлемом для запрашиваемого Государства-участника, при условиях, поз</w:t>
      </w:r>
      <w:r>
        <w:t>воляющих этому Государству-участнику установить аутентичность.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</w:t>
      </w:r>
      <w:r>
        <w:t xml:space="preserve">тся о языке или языках, приемлемых для каждого Государства-участника. При чрезвычайных обстоятельствах и в случае согласования этого Государствами-участниками просьбы могут направляться в устной форме, </w:t>
      </w:r>
      <w:r>
        <w:lastRenderedPageBreak/>
        <w:t>однако они незамедлительно подтверждаются в письменной</w:t>
      </w:r>
      <w:r>
        <w:t xml:space="preserve"> форме.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39" w:name="Par529"/>
      <w:bookmarkEnd w:id="39"/>
      <w:r>
        <w:t>15. В просьбе об оказании взаимной правовой помощи указываются: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наименование органа, обращающегося с просьбой;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b) существо вопроса и характер расследования, уголовного преследования или судебного разбирательства, к которым относится </w:t>
      </w:r>
      <w:r>
        <w:t>просьба, а также наименование и функции органа, осуществляющего это расследование, уголовное преследование или судебное разбирательство;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краткое изложение соответствующих фактов, за исключением того, что касается просьб в отношении вручения судебных док</w:t>
      </w:r>
      <w:r>
        <w:t>ументов;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описание запрашиваемой помощи и подробная информация о любой конкретной процедуре, соблюдение которой хотело бы обеспечить запрашивающее Государство-участник;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e) по возможности, данные о личности, местонахождении и гражданстве любого соответств</w:t>
      </w:r>
      <w:r>
        <w:t>ующего лица; 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f) цель запрашиваемых доказательств, информации или мер.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16. Запрашиваемое Государство-участник может запросить дополнительную информацию, если эта информация представляется необходимой для выполнения просьбы в соответстви</w:t>
      </w:r>
      <w:r>
        <w:t>и с его внутренним законодательством или если эта информация может облегчить выполнение такой просьбы.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17. Просьба выполняется в соответствии с внутренним законодательством запрашиваемого Государства-участника и в той мере, в какой это не противоречит внут</w:t>
      </w:r>
      <w:r>
        <w:t>реннему законодательству запрашиваемого Государства-участника, по возможности, в соответствии с указанными в просьбе процедурами.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18. В той мере, в какой это возможно и соответствует основополагающим принципам внутреннего законодательства, если какое-либо </w:t>
      </w:r>
      <w:r>
        <w:t>лицо находится на территории Государства-участника и должно быть заслушано в качестве свидетеля или эксперта судебными органами другого Государства-участника, первое Государство-участник может, по просьбе другого Государства-участника, разрешить проведение</w:t>
      </w:r>
      <w:r>
        <w:t xml:space="preserve"> заслушивания с помощью видеосвязи, если личное присутствие соответствующего лица на территории запрашивающего Государства-участника не является возможным или желательным. Государства-участники могут договориться о том, что заслушивание проводится судебным</w:t>
      </w:r>
      <w:r>
        <w:t xml:space="preserve"> органом запрашивающего Государства-участника в присутствии представителей судебного органа запрашиваемого Государства-участника.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19. Запрашивающее Государство-участник не передает и не использует информацию или доказательства, представленные запрашиваемым</w:t>
      </w:r>
      <w:r>
        <w:t xml:space="preserve"> Государством-участником, для осуществления расследования, уголовного преследования или судебного разбирательства, иного чем то, которое указано в просьбе, без предварительного согласия на это запрашиваемого Государства-участника. Ничто в настоящем пункте </w:t>
      </w:r>
      <w:r>
        <w:t xml:space="preserve">не препятствует запрашивающему Государству-участнику раскрывать в ходе проводимого в нем производства ту информацию или доказательства, которые </w:t>
      </w:r>
      <w:r>
        <w:lastRenderedPageBreak/>
        <w:t>оправдывают обвиняемого. В этом случае до раскрытия информации или доказательств запрашивающее Государство-участ</w:t>
      </w:r>
      <w:r>
        <w:t>ник уведомляет запрашиваемое Государство-участника и, если получена просьба об этом, проводит консультации с запрашиваемым Государством-участником. Если, в исключительных случаях, заблаговременное уведомление невозможно, то запрашивающее Государство-участн</w:t>
      </w:r>
      <w:r>
        <w:t>ик незамедлительно сообщает о таком раскрытии запрашиваемому Государству-участнику.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20. Запрашивающее Государство-участник может потребовать, чтобы запрашиваемое Государство-участник сохраняло конфиденциальность наличия и существа просьбы, за исключением т</w:t>
      </w:r>
      <w:r>
        <w:t>ого, что необходимо для выполнения самой просьбы. Если запрашиваемое Государство-участник не может выполнить требование о конфиденциальности, оно незамедлительно сообщает об этом запрашивающему Государству-участнику.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40" w:name="Par541"/>
      <w:bookmarkEnd w:id="40"/>
      <w:r>
        <w:t>21. Во взаимной правовой по</w:t>
      </w:r>
      <w:r>
        <w:t>мощи может быть отказано: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если просьба не была представлена в соответствии с положениями настоящей статьи;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b) если запрашиваемое Государство-участник считает, что выполнение просьбы может нанести ущерб его суверенитету, безопасности, публичному порядку </w:t>
      </w:r>
      <w:r>
        <w:t>или другим жизненно важным интересам;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если внутреннее законодательство запрашиваемого Государства-участника запрещает его органам осуществлять запрашиваемые меры в отношении любого аналогичного преступления, если бы такое преступление являлось предметом</w:t>
      </w:r>
      <w:r>
        <w:t xml:space="preserve"> расследования, уголовного преследования или судебного разбирательства в пределах его юрисдикции;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если выполнение просьбы противоречило бы правовой системе запрашиваемого Государства-участника применительно к вопросам взаимной правовой помощи.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22. Госуд</w:t>
      </w:r>
      <w:r>
        <w:t>арства-участники не могут отказывать в выполнении просьбы о взаимной правовой помощи лишь на том основании, что преступление считается также связанным с налоговыми вопросами.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23. Любой отказ в предоставлении взаимной правовой помощи мотивируется.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24. Запра</w:t>
      </w:r>
      <w:r>
        <w:t>шиваемое Государство-участник выполняет просьбу об оказании взаимной правовой помощи в возможно короткие сроки и, насколько это возможно, полностью учитывает любые предельные сроки, которые предложены запрашивающим Государством-участником и которые мотивир</w:t>
      </w:r>
      <w:r>
        <w:t>ованы, предпочтительно в самой просьбе. Запрашивающее Государство-участник может обращаться с разумными запросами о предоставлении информации о статусе и ходе осуществления мер, принимаемых запрашиваемым Государством-участником для удовлетворения его прось</w:t>
      </w:r>
      <w:r>
        <w:t xml:space="preserve">бы. Запрашиваемое Государство-участник отвечает на разумные запросы запрашивающего Государства-участника относительно статуса и хода выполнения просьбы. Запрашивающее Государство-участник оперативно сообщает запрашиваемому Государству-участнику о том, что </w:t>
      </w:r>
      <w:r>
        <w:t>необходимости в запрошенной помощи более не имеется.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41" w:name="Par549"/>
      <w:bookmarkEnd w:id="41"/>
      <w:r>
        <w:t xml:space="preserve">25. Оказание взаимной правовой помощи может быть отсрочено запрашиваемым Государством-участником на том основании, что это воспрепятствует осуществляемому </w:t>
      </w:r>
      <w:r>
        <w:lastRenderedPageBreak/>
        <w:t>расследованию, уголовному преследова</w:t>
      </w:r>
      <w:r>
        <w:t>нию или судебному разбирательству.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26. До отказа в выполнении просьбы согласно </w:t>
      </w:r>
      <w:hyperlink w:anchor="Par541" w:tooltip="21. Во взаимной правовой помощи может быть отказано:" w:history="1">
        <w:r>
          <w:rPr>
            <w:color w:val="0000FF"/>
          </w:rPr>
          <w:t>пункту 21</w:t>
        </w:r>
      </w:hyperlink>
      <w:r>
        <w:t xml:space="preserve"> настоящей статьи или отсрочки ее выполнения согласно </w:t>
      </w:r>
      <w:hyperlink w:anchor="Par549" w:tooltip="25. Оказание взаимной правовой помощи может быть отсрочено запрашиваемым Государством-участником на том основании, что это воспрепятствует осуществляемому расследованию, уголовному преследованию или судебному разбирательству." w:history="1">
        <w:r>
          <w:rPr>
            <w:color w:val="0000FF"/>
          </w:rPr>
          <w:t>пункту 25</w:t>
        </w:r>
      </w:hyperlink>
      <w:r>
        <w:t xml:space="preserve"> настоящей статьи запрашив</w:t>
      </w:r>
      <w:r>
        <w:t>аемое Государство-участник проводит консультации с запрашивающим Государством-участником, для того чтобы определить, может ли помощь быть предоставлена в такие сроки и на таких условиях, какие запрашиваемое Государство-участник считает необходимыми. Если з</w:t>
      </w:r>
      <w:r>
        <w:t>апрашивающее Государство-участник принимает помощь на таких условиях, то оно соблюдает данные условия.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27. Без ущерба для применения </w:t>
      </w:r>
      <w:hyperlink w:anchor="Par526" w:tooltip="12. Без согласия Государства-участника, которое в соответствии с пунктами 10 и 11 настоящей статьи должно передать какое-либо лицо, это лицо, независимо от его гражданства, не подвергается уголовному преследованию, заключению под стражу, наказанию или какому-либо другому ограничению его личной свободы на территории государства, которому передается это лицо, в связи с действием, бездействием или осуждением, относящимися к периоду до его отбытия с территории государства, которое передало это лицо." w:history="1">
        <w:r>
          <w:rPr>
            <w:color w:val="0000FF"/>
          </w:rPr>
          <w:t>пункта 12</w:t>
        </w:r>
      </w:hyperlink>
      <w:r>
        <w:t xml:space="preserve"> настоящей статьи свидетель, эксперт или иное лицо, которое, по просьбе запрашивающего Государств</w:t>
      </w:r>
      <w:r>
        <w:t>а-участника, соглашается давать показания в ходе производства или оказывать помощь при осуществлении расследования, уголовного преследования или судебного разбирательства на территории запрашивающего Государства-участника, не подвергается уголовному пресле</w:t>
      </w:r>
      <w:r>
        <w:t>дованию, заключению под стражу, наказанию или какому-либо другому ограничению его личной свободы на этой территории в связи с действием, бездействием или осуждением, относящимися к периоду до его отбытия с территории запрашиваемого Государства-участника. Д</w:t>
      </w:r>
      <w:r>
        <w:t>ействие такой гарантии личной безопасности прекращается, если свидетель, эксперт или иное лицо в течение пятнадцати последовательных дней или в течение любого согласованного между Государствами-участниками срока, начиная с даты, когда такое лицо было офици</w:t>
      </w:r>
      <w:r>
        <w:t>ально уведомлено о том, что его присутствие более не требуется судебным органам, имело возможность покинуть территорию запрашивающего Государства-участника, но, тем не менее, добровольно осталось на этой территории или, покинув ее, возвратилось назад по со</w:t>
      </w:r>
      <w:r>
        <w:t>бственной воле.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28. Обычные расходы, связанные с выполнением просьбы, покрываются запрашиваемым Государством-участником, если заинтересованные Государства-участники не договорились об ином. Если выполнение просьбы требует или потребует существенных или чре</w:t>
      </w:r>
      <w:r>
        <w:t>звычайных расходов, то Государства-участники проводят консультации с целью определения условий, на которых будет выполнена просьба, а также порядка покрытия расходов.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42" w:name="Par553"/>
      <w:bookmarkEnd w:id="42"/>
      <w:r>
        <w:t>29. Запрашиваемое Государство-участник: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предоставляет запрашивающему Госуд</w:t>
      </w:r>
      <w:r>
        <w:t>арству-участнику копии правительственных материалов, документов или информации, которыми оно располагает и которые согласно его внутреннему законодательству открыты для публичного доступа;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может по своему усмотрению предоставлять запрашивающему Государс</w:t>
      </w:r>
      <w:r>
        <w:t xml:space="preserve">тву-участнику полностью или частично или при соблюдении таких условий, какие оно считает надлежащими, копии любых правительственных материалов, документов или информации, которыми оно располагает и которые согласно его внутреннему законодательству закрыты </w:t>
      </w:r>
      <w:r>
        <w:t>для публичного доступа.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30. Государства-участники рассматривают, по мере необходимости, возможность заключения двусторонних или многосторонних соглашений или договоренностей, которые отвечали бы целям настоящей статьи, обеспечивали бы ее действие на практи</w:t>
      </w:r>
      <w:r>
        <w:t>ке или укрепляли бы ее положения.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47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lastRenderedPageBreak/>
        <w:t>Передача уголовного производства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Государства-участники рассматривают возможность взаимной передачи производства в целях уголовного преследования в связи с преступлением, признанным таковым в соответствии с настоящей Конвенцией, в случаях, когда считается, что такая передача отвечает интер</w:t>
      </w:r>
      <w:r>
        <w:t>есам надлежащего отправления правосудия, в частности, в случаях, когда затрагиваются несколько юрисдикций, для обеспечения объединения уголовных дел.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48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Сотрудничество между правоохранительными органами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Государства-участники тесно сотрудничают</w:t>
      </w:r>
      <w:r>
        <w:t xml:space="preserve"> друг с другом, действуя сообразно своим внутренним правовым и административным системам, в целях повышения эффективности правоприменительных мер для борьбы с преступлениями, охватываемыми настоящей Конвенцией. Государства-участники, в частности, принимают</w:t>
      </w:r>
      <w:r>
        <w:t xml:space="preserve"> эффективные меры, направленные на: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укрепление или, где это необходимо, установление каналов связи между их компетентными органами, учреждениями и службами, с тем чтобы обеспечить надежный и быстрый обмен информацией о всех аспектах преступлений, охваты</w:t>
      </w:r>
      <w:r>
        <w:t>ваемых настоящей Конвенцией, включая, если заинтересованные Государства-участники сочтут это надлежащим, связи с другими видами преступной деятельности;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сотрудничество с другими Государствами-участниками в проведении расследований в связи с преступления</w:t>
      </w:r>
      <w:r>
        <w:t>ми, охватываемыми настоящей Конвенцией, с целью выявления: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i) личности, местонахождения и деятельности лиц, подозреваемых в участии в совершении таких преступлений, или местонахождения других причастных лиц;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ii) перемещения доходов от преступлений или имущ</w:t>
      </w:r>
      <w:r>
        <w:t>ества, полученного в результате совершения таких преступлений;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iii) перемещения имущества, оборудования или других средств, использовавшихся или предназначавшихся для использования при совершении таких преступлений;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предоставление, в надлежащих случаях,</w:t>
      </w:r>
      <w:r>
        <w:t xml:space="preserve"> необходимых предметов или необходимого количества веществ для целей анализа или расследования;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обмен, в надлежащих случаях, с другими Государствами-участниками информацией о конкретных средствах и методах, применяемых для совершения преступлений, охват</w:t>
      </w:r>
      <w:r>
        <w:t>ываемых настоящей Конвенцией, включая использование поддельных удостоверений личности, фальшивых, измененных или поддельных документов и других средств для сокрытия деятельности;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e) содействие эффективной координации между их компетентными органами, учрежд</w:t>
      </w:r>
      <w:r>
        <w:t>ениями и службами и поощрение обмена сотрудниками и другими экспертами, включая, при условии заключения заинтересованными Государствами-участниками двусторонних соглашений или договоренностей, направление сотрудников по связям;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>f) обмен информацией и коорд</w:t>
      </w:r>
      <w:r>
        <w:t>инацию административных и других мер, принимаемых в надлежащих случаях с целью заблаговременного выявления преступлений, охватываемых настоящей Конвенцией.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Для целей практического применения настоящей Конвенции Государства-участники рассматривают возмож</w:t>
      </w:r>
      <w:r>
        <w:t>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органами, а в тех случаях, когда такие соглашения или договоренности уже имеются, их изменения. В отсутствие таки</w:t>
      </w:r>
      <w:r>
        <w:t>х соглашений или договоренностей между заинтересованными Государствами-участниками Государства-участники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преступлений, охв</w:t>
      </w:r>
      <w:r>
        <w:t>атываемых настоящей Конвенцией. В надлежащих случаях Государства-участники в полной мере используют соглашения или договоренности, в том числе механизмы международных или региональных организаций, для расширения сотрудничества между своими правоохранительн</w:t>
      </w:r>
      <w:r>
        <w:t>ыми органами.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Государства-участники стремятся сотрудничать, в пределах своих возможностей, с целью противодействия охватываемым настоящей Конвенцией преступлениям, совершаемым с использованием современных технологий.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49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Совместные расследования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Государства-участники рассматривают возможность заключения двусторонних или многосторонних соглашений или договоренностей, в силу которых в связи с делами, являющимися предметом расследования, уголовного преследования или судебного разбирательства в одно</w:t>
      </w:r>
      <w:r>
        <w:t>м или нескольких государствах, заинтересованные компетентные органы могут создавать органы по проведению совместных расследований. В отсутствие таких соглашений или договоренностей совместные расследования могут проводиться по соглашению в каждом отдельном</w:t>
      </w:r>
      <w:r>
        <w:t xml:space="preserve"> случае. Соответствующие Государства-участники обеспечивают полное уважение суверенитета Государства-участника, на территории которого должно быть проведено такое расследование.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43" w:name="Par587"/>
      <w:bookmarkEnd w:id="43"/>
      <w:r>
        <w:t>Статья 50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Специальные методы расследования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В целях эффективной борьбы с коррупцией каждое Государство-участник в той мере, в какой это допускается основными принципами его внутренней правовой системы, и на условиях, установленных его внутренним законодательством, принимает, в пределах своих возм</w:t>
      </w:r>
      <w:r>
        <w:t>ожностей, такие меры, какие могут потребоваться, с тем чтобы разрешить надлежащее использование его компетентными органами контролируемых поставок и в тех случаях, когда оно считает это уместным, использование других специальных методов расследования, таки</w:t>
      </w:r>
      <w:r>
        <w:t>х как электронное наблюдение или другие формы наблюдения, а также агентурные операции, на своей территории, а также с тем чтобы доказательства, собранные с помощью таких методов, допускались в суде.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44" w:name="Par592"/>
      <w:bookmarkEnd w:id="44"/>
      <w:r>
        <w:lastRenderedPageBreak/>
        <w:t>2. Для цели расследования преступлений, охват</w:t>
      </w:r>
      <w:r>
        <w:t>ываемых настоящей Конвенцией, Государства-участники поощряются к заключению, при необходимости,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</w:t>
      </w:r>
      <w:r>
        <w:t>тва на международном уровне.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В отсутст</w:t>
      </w:r>
      <w:r>
        <w:t xml:space="preserve">вие соглашения или договоренности, указанных в </w:t>
      </w:r>
      <w:hyperlink w:anchor="Par592" w:tooltip="2. Для цели расследования преступлений, охватываемых настоящей Конвенцией, Государства-участники поощряются к заключению, при необходимости,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.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..." w:history="1">
        <w:r>
          <w:rPr>
            <w:color w:val="0000FF"/>
          </w:rPr>
          <w:t>пункте 2</w:t>
        </w:r>
      </w:hyperlink>
      <w:r>
        <w:t xml:space="preserve"> настоящей статьи, решения об использовании таких специальных методов расследования на международном уровне принимаются в каждом отдельном случае и могут, при необходимости</w:t>
      </w:r>
      <w:r>
        <w:t>, учитывать финансовые договоренности и взаимопонимания в отношении осуществления юрисдикции заинтересованными Государствами-участниками.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Решения об использовании контролируемых поставок на международном уровне могут, с согласия заинтересованных Государ</w:t>
      </w:r>
      <w:r>
        <w:t>ств-участников, включать такие методы, как перехват грузов или средств и оставление их нетронутыми или их изъятие или замена, полностью или частично.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0"/>
      </w:pPr>
      <w:bookmarkStart w:id="45" w:name="Par596"/>
      <w:bookmarkEnd w:id="45"/>
      <w:r>
        <w:t>ГЛАВА V</w:t>
      </w:r>
    </w:p>
    <w:p w:rsidR="00000000" w:rsidRDefault="00047E9F">
      <w:pPr>
        <w:pStyle w:val="ConsPlusNormal"/>
        <w:jc w:val="center"/>
      </w:pPr>
    </w:p>
    <w:p w:rsidR="00000000" w:rsidRDefault="00047E9F">
      <w:pPr>
        <w:pStyle w:val="ConsPlusNormal"/>
        <w:jc w:val="center"/>
      </w:pPr>
      <w:r>
        <w:t>МЕРЫ ПО ВОЗВРАЩЕНИЮ АКТИВОВ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51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Общее положение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Возвращение активов согласн</w:t>
      </w:r>
      <w:r>
        <w:t>о настоящей главе представляет собой основополагающий принцип настоящей Конвенции, и Государства-участники самым широким образом сотрудничают друг с другом и предоставляют друг другу помощь в этом отношении.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52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Предупреждение и выявление переводов</w:t>
      </w:r>
      <w:r>
        <w:t xml:space="preserve"> доходов</w:t>
      </w:r>
    </w:p>
    <w:p w:rsidR="00000000" w:rsidRDefault="00047E9F">
      <w:pPr>
        <w:pStyle w:val="ConsPlusNormal"/>
        <w:jc w:val="center"/>
      </w:pPr>
      <w:r>
        <w:t>от преступлений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46" w:name="Par611"/>
      <w:bookmarkEnd w:id="46"/>
      <w:r>
        <w:t xml:space="preserve">1. Без ущерба для </w:t>
      </w:r>
      <w:hyperlink w:anchor="Par188" w:tooltip="Статья 14" w:history="1">
        <w:r>
          <w:rPr>
            <w:color w:val="0000FF"/>
          </w:rPr>
          <w:t>статьи 14</w:t>
        </w:r>
      </w:hyperlink>
      <w:r>
        <w:t xml:space="preserve"> настоящей Конвенции каждое Государство-участник принимает такие меры, какие могут потребоваться, в соответствии с его внутренним законодательством, с те</w:t>
      </w:r>
      <w:r>
        <w:t>м чтобы потребовать от финансовых учреждений, на которые распространяется его юрисдикция, проверять личность клиентов, принимать разумные меры для установления личности собственников-бенефициаров средств, депонированных на счетах с большим объемом средств,</w:t>
      </w:r>
      <w:r>
        <w:t xml:space="preserve"> и осуществлять более жесткие меры контроля в отношении счетов, которые пытаются открыть или которые ведутся лицами, обладающими или обладавшими значительными публичными полномочиями, членами их семей и тесно связанными с ними партнерами или от имени любых</w:t>
      </w:r>
      <w:r>
        <w:t xml:space="preserve"> вышеперечисленных лиц.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органам, и они не должны толковаться как препятствующие или запрещающие финансовым </w:t>
      </w:r>
      <w:r>
        <w:t>учреждениям вести дела с любым законным клиентом.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 xml:space="preserve">2. С целью содействия осуществлению мер, предусмотренных в </w:t>
      </w:r>
      <w:hyperlink w:anchor="Par611" w:tooltip="1. Без ущерба для статьи 14 настоящей Конвенции каждое Государство-участник принимает такие меры, какие могут потребоваться, в соответствии с его внутренним законодательством, с тем чтобы потребовать от финансовых учреждений, на которые распространяется его юрисдикция, проверять личность клиентов, принимать разумные меры для установления личности собственников-бенефициаров средств, депонированных на счетах с большим объемом средств, и осуществлять более жесткие меры контроля в отношении счетов, которые п..." w:history="1">
        <w:r>
          <w:rPr>
            <w:color w:val="0000FF"/>
          </w:rPr>
          <w:t>пункте 1</w:t>
        </w:r>
      </w:hyperlink>
      <w:r>
        <w:t xml:space="preserve"> настоящей статьи, каждое Государство-участник, в соответствии со своим внутренним законодательством и руковод</w:t>
      </w:r>
      <w:r>
        <w:t>ствуясь соответствующими инициативами региональных, межрегиональных и многосторонних организаций по противодействию отмыванию денежных средств: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47" w:name="Par613"/>
      <w:bookmarkEnd w:id="47"/>
      <w:r>
        <w:t>a) издает рекомендательные указания применительно к тем категориям физических или юридических лиц, в</w:t>
      </w:r>
      <w:r>
        <w:t xml:space="preserve"> отношении счетов которых от финансовых учреждений, на которые распространяется его юрисдикция, будет ожидаться применение более жестких мер контроля, к видам счетов и операций, которым следует уделять особое внимание, и к надлежащим мерам по открытию и ве</w:t>
      </w:r>
      <w:r>
        <w:t>дению счетов, а также ведению отчетности по счетам, которые следует принять в отношении таких счетов; 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в надлежащих случаях уведомляет финансовые учреждения, на которые распространяется его юрисдикция, по просьбе другого Государства-участника или по св</w:t>
      </w:r>
      <w:r>
        <w:t>оей собственной инициативе, о личности конкретных физических или юридических лиц, в отношении счетов которых от таких учреждений будет ожидаться применение более жестких мер контроля, в дополнение к тем лицам, личности которых финансовые учреждения могут у</w:t>
      </w:r>
      <w:r>
        <w:t>становить в ином порядке.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3. В контексте </w:t>
      </w:r>
      <w:hyperlink w:anchor="Par613" w:tooltip="a) издает рекомендательные указания применительно к тем категориям физических или юридических лиц, в отношении счетов которых от финансовых учреждений, на которые распространяется его юрисдикция, будет ожидаться применение более жестких мер контроля, к видам счетов и операций, которым следует уделять особое внимание, и к надлежащим мерам по открытию и ведению счетов, а также ведению отчетности по счетам, которые следует принять в отношении таких счетов; и" w:history="1">
        <w:r>
          <w:rPr>
            <w:color w:val="0000FF"/>
          </w:rPr>
          <w:t>пункта 2 (a)</w:t>
        </w:r>
      </w:hyperlink>
      <w:r>
        <w:t xml:space="preserve"> настоящей статьи каждое Государство-участник осуществляет меры для обеспечения того, чтобы его финансовые учреждения сохраняли, в течение надлежащего срока, должную отчетность о счетах и операциях, к которым причастны лица, уп</w:t>
      </w:r>
      <w:r>
        <w:t xml:space="preserve">омянутые в </w:t>
      </w:r>
      <w:hyperlink w:anchor="Par611" w:tooltip="1. Без ущерба для статьи 14 настоящей Конвенции каждое Государство-участник принимает такие меры, какие могут потребоваться, в соответствии с его внутренним законодательством, с тем чтобы потребовать от финансовых учреждений, на которые распространяется его юрисдикция, проверять личность клиентов, принимать разумные меры для установления личности собственников-бенефициаров средств, депонированных на счетах с большим объемом средств, и осуществлять более жесткие меры контроля в отношении счетов, которые п..." w:history="1">
        <w:r>
          <w:rPr>
            <w:color w:val="0000FF"/>
          </w:rPr>
          <w:t>пункте 1</w:t>
        </w:r>
      </w:hyperlink>
      <w:r>
        <w:t xml:space="preserve"> настоящей статьи, в которую должна включаться, как минимум, информация, касающаяся личности клиента, а также, насколько это возможно, собственника-бенефициара.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С целью предупреждения и выявления переводов</w:t>
      </w:r>
      <w:r>
        <w:t xml:space="preserve"> доходов от преступлений, признанных таковыми в соответствии с настоящей Конвенцией, каждое Государство-участник осуществляет надлежащие и действенные меры для предупреждения, при помощи своих регулирующих и надзорных органов, учреждения банков, которые не</w:t>
      </w:r>
      <w:r>
        <w:t xml:space="preserve"> имеют физического присутствия и которые не аффилированы с какой-либо регулируемой финансовой группой. Кроме того, Государства-участники могут рассмотреть возможность установления по отношению к своим финансовым учреждениям требования отказываться вступать</w:t>
      </w:r>
      <w:r>
        <w:t xml:space="preserve"> в корреспондентские банковские отношения с такими учреждениями или продолжать такие отношения, а также остерегаться устанавливать отношения с иностранными финансовыми учреждениями, разрешающими использование счетов в них банками, которые не имеют физическ</w:t>
      </w:r>
      <w:r>
        <w:t>ого присутствия или которые не аффилированы с какой-либо регулируемой финансовой группой.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5. Каждое Государство-участник рассматривает возможность создания, в соответствии со своим внутренним законодательством, эффективных систем, предусматривающих раскрыт</w:t>
      </w:r>
      <w:r>
        <w:t xml:space="preserve">ие финансовой информации относительно соответствующих публичных должностных лиц, и устанавливает надлежащие санкции за несоблюдение этих требований. Каждое Государство-участник также рассматривает возможность принятия таких мер, какие могут потребоваться, </w:t>
      </w:r>
      <w:r>
        <w:t>с тем чтобы позволить своим компетентным органам осуществлять обмен такой информацией с компетентными органами в других Государствах-участниках, когда это необходимо для расследования, заявления прав и принятия мер по возвращению доходов от преступлений, п</w:t>
      </w:r>
      <w:r>
        <w:t>ризнанных таковыми в соответствии с настоящей Конвенцией.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6. Каждое Государство-участник рассматривает возможность принятия таких мер, какие </w:t>
      </w:r>
      <w:r>
        <w:lastRenderedPageBreak/>
        <w:t xml:space="preserve">могут потребоваться, в соответствии с его внутренним законодательством, с тем чтобы установить для соответствующих </w:t>
      </w:r>
      <w:r>
        <w:t>публичных должностных лиц, имеющих интерес или право подписи, или другое уполномочие в отношении какого-либо финансового счета в какой-либо иностранной стране, требование сообщать об этом надлежащим органам и вести надлежащую отчетность, касающуюся таких с</w:t>
      </w:r>
      <w:r>
        <w:t>четов. Такие меры также предусматривают применение надлежащих санкций за невыполнение этих требований.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53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Меры для непосредственного возвращения имущества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Каждое Государство-участник, в соответствии со своим внутренним законодательством: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прини</w:t>
      </w:r>
      <w:r>
        <w:t>мает такие меры, какие могут потребоваться, с тем чтобы разрешить другому Государству-участнику предъявлять в свои суды гражданские иски об установлении правового титула или права собственности на имущество, приобретенное в результате совершения какого-либ</w:t>
      </w:r>
      <w:r>
        <w:t>о из преступлений, признанных таковыми в соответствии с настоящей Конвенцией;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принимает такие меры, какие могут потребоваться, с тем чтобы позволить своим судам предписывать тем лицам, которые совершили преступления, признанные таковыми в соответствии с</w:t>
      </w:r>
      <w:r>
        <w:t xml:space="preserve"> настоящей Конвенцией, выплату компенсации или возмещения убытков другому Государству-участнику, которому был причинен ущерб в результате совершения таких преступлений; 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принимает такие меры, какие могут потребоваться, с тем чтобы позволить своим судам</w:t>
      </w:r>
      <w:r>
        <w:t xml:space="preserve"> или компетентным органам при вынесении решений о конфискации признавать требования другого Государства-участника как законного собственника имущества, приобретенного в результате совершения какого-либо из преступлений, признанных таковыми в соответствии с</w:t>
      </w:r>
      <w:r>
        <w:t xml:space="preserve"> настоящей Конвенцией.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54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Механизмы изъятия имущества посредством международного</w:t>
      </w:r>
    </w:p>
    <w:p w:rsidR="00000000" w:rsidRDefault="00047E9F">
      <w:pPr>
        <w:pStyle w:val="ConsPlusNormal"/>
        <w:jc w:val="center"/>
      </w:pPr>
      <w:r>
        <w:t>сотрудничества в деле конфискации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 xml:space="preserve">1. Каждое Государство-участник в целях предоставления взаимной правовой помощи согласно </w:t>
      </w:r>
      <w:hyperlink w:anchor="Par643" w:tooltip="Статья 55" w:history="1">
        <w:r>
          <w:rPr>
            <w:color w:val="0000FF"/>
          </w:rPr>
          <w:t>статье 5</w:t>
        </w:r>
        <w:r>
          <w:rPr>
            <w:color w:val="0000FF"/>
          </w:rPr>
          <w:t>5</w:t>
        </w:r>
      </w:hyperlink>
      <w:r>
        <w:t xml:space="preserve"> настоящей Конвенции в отношении имущества, приобретенного в результате совершения какого-либо из преступлений, признанных таковыми в соответствии с настоящей Конвенцией, или использованного при совершении таких преступлений, в соответствии со своим вн</w:t>
      </w:r>
      <w:r>
        <w:t>утренним законодательством: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48" w:name="Par635"/>
      <w:bookmarkEnd w:id="48"/>
      <w:r>
        <w:t>a) принимает такие меры, какие могут потребоваться, с тем чтобы позволить своим компетентным органам приводить в исполнение постановления о конфискации, вынесенные судами другого Государства-участника;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принимает т</w:t>
      </w:r>
      <w:r>
        <w:t xml:space="preserve">акие меры, какие могут потребоваться, с тем чтобы позволить своим компетентным органам, в пределах их юрисдикции, выносить постановления о конфискации такого имущества иностранного происхождения при вынесении судебного решения в связи с </w:t>
      </w:r>
      <w:r>
        <w:lastRenderedPageBreak/>
        <w:t>преступлениями отмы</w:t>
      </w:r>
      <w:r>
        <w:t>вания денежных средств или такими другими преступлениями, которые могут подпадать под его юрисдикцию, или при использовании других процедур, разрешенных его внутренним законодательством; 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рассматривает вопрос о принятии таких мер, какие могут потребоваться, с тем чтобы создать возможность для конфискации такого имущества без вынесения приговора в рамках уголовного производства по делам, когда преступник не может быть подвергнут преследов</w:t>
      </w:r>
      <w:r>
        <w:t>анию по причине смерти, укрывательства или отсутствия или в других соответствующих случаях.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2. Каждое Государство-участник в целях предоставления взаимной правовой помощи по просьбе, направленной согласно </w:t>
      </w:r>
      <w:hyperlink w:anchor="Par650" w:tooltip="2. По получении просьбы, направленной другим Государством-участником, под юрисдикцию которого подпадает какое-либо преступление, признанное таковым в соответствии с настоящей Конвенцией, запрашиваемое Государство-участник принимает меры для выявления, отслеживания, замораживания или ареста доходов от преступлений, имущества, оборудования или других средств совершения преступлений, упомянутых в пункте 1 статьи 31 настоящей Конвенции, с целью последующей конфискации, постановление о которой выносится либо ..." w:history="1">
        <w:r>
          <w:rPr>
            <w:color w:val="0000FF"/>
          </w:rPr>
          <w:t>пункту 2 статьи 55</w:t>
        </w:r>
      </w:hyperlink>
      <w:r>
        <w:t xml:space="preserve"> нас</w:t>
      </w:r>
      <w:r>
        <w:t>тоящей Конвенции, в соответствии со своим внутренним законодательством: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принимает такие меры, какие могут потребоваться, с тем чтобы позволить своим компетентным органам замораживать или налагать арест на имущество согласно постановлению о замораживании</w:t>
      </w:r>
      <w:r>
        <w:t xml:space="preserve"> или аресте, которое вынесено судом или компетентным органом запрашивающего Государства-участника и в котором излагаются разумные основания, позволяющие запрашиваемому Государству-участнику полагать, что существуют достаточные мотивы для принятия таких мер</w:t>
      </w:r>
      <w:r>
        <w:t xml:space="preserve"> и что в отношении этого имущества будет в конечном итоге вынесено постановление о конфискации для целей </w:t>
      </w:r>
      <w:hyperlink w:anchor="Par635" w:tooltip="a) принимает такие меры, какие могут потребоваться, с тем чтобы позволить своим компетентным органам приводить в исполнение постановления о конфискации, вынесенные судами другого Государства-участника;" w:history="1">
        <w:r>
          <w:rPr>
            <w:color w:val="0000FF"/>
          </w:rPr>
          <w:t>пункта 1 (a)</w:t>
        </w:r>
      </w:hyperlink>
      <w:r>
        <w:t xml:space="preserve"> настоящей статьи;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b) принимает такие меры, какие могут потребоваться, с тем чтобы позволить своим компетентным органам замораживать или налагать арест на имущество </w:t>
      </w:r>
      <w:r>
        <w:t>по просьбе, в которой излагаются разумные основания, позволяющие запрашиваемому Государству-участнику полагать, что существуют достаточные мотивы для принятия таких мер и что в отношении этого имущества будет в конечном итоге вынесено постановление о конфи</w:t>
      </w:r>
      <w:r>
        <w:t xml:space="preserve">скации для целей </w:t>
      </w:r>
      <w:hyperlink w:anchor="Par635" w:tooltip="a) принимает такие меры, какие могут потребоваться, с тем чтобы позволить своим компетентным органам приводить в исполнение постановления о конфискации, вынесенные судами другого Государства-участника;" w:history="1">
        <w:r>
          <w:rPr>
            <w:color w:val="0000FF"/>
          </w:rPr>
          <w:t>пункта 1 (a)</w:t>
        </w:r>
      </w:hyperlink>
      <w:r>
        <w:t xml:space="preserve"> настоящей статьи; 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рассматривает вопрос о принятии дополнительных мер, с тем чтобы позволить своим компетентным органам сохранять имущество для целей конфискации, например на основании иностранного постановления об аресте или предъявления уголовног</w:t>
      </w:r>
      <w:r>
        <w:t>о обвинения в связи с приобретением подобного имущества.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49" w:name="Par643"/>
      <w:bookmarkEnd w:id="49"/>
      <w:r>
        <w:t>Статья 55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Международное сотрудничество в целях конфискации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50" w:name="Par647"/>
      <w:bookmarkEnd w:id="50"/>
      <w:r>
        <w:t>1. Государство-участник, получившее от другого Государства-участника, под юрисдикцию которого подпадает какое-либ</w:t>
      </w:r>
      <w:r>
        <w:t xml:space="preserve">о преступление, признанное таковым в соответствии с настоящей Конвенцией, просьбу о конфискации упомянутых в </w:t>
      </w:r>
      <w:hyperlink w:anchor="Par346" w:tooltip="1. Каждое Государство-участник принимает, в максимальной степени, возможной в рамках его внутренней правовой системы, такие меры, какие могут потребоваться для обеспечения возможности конфискации:" w:history="1">
        <w:r>
          <w:rPr>
            <w:color w:val="0000FF"/>
          </w:rPr>
          <w:t>пункте 1 статьи 31</w:t>
        </w:r>
      </w:hyperlink>
      <w:r>
        <w:t xml:space="preserve"> настоящей Конвенции доходов от преступлений, имущества, оборудования или других средств совершения преступлений, находящихся на его территории, в максимальной </w:t>
      </w:r>
      <w:r>
        <w:t>степени, возможной в рамках его внутренней правовой системы: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51" w:name="Par648"/>
      <w:bookmarkEnd w:id="51"/>
      <w:r>
        <w:t>a) направляет эту просьбу своим компетентным органам с целью получения постановления о конфискации и, в случае вынесения такого постановления, приводит его в исполнение; или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52" w:name="Par649"/>
      <w:bookmarkEnd w:id="52"/>
      <w:r>
        <w:t xml:space="preserve">b) направляет своим компетентным органам постановление о конфискации, вынесенное </w:t>
      </w:r>
      <w:r>
        <w:lastRenderedPageBreak/>
        <w:t xml:space="preserve">судом на территории запрашивающего Государства-участника в соответствии с </w:t>
      </w:r>
      <w:hyperlink w:anchor="Par346" w:tooltip="1. Каждое Государство-участник принимает, в максимальной степени, возможной в рамках его внутренней правовой системы, такие меры, какие могут потребоваться для обеспечения возможности конфискации:" w:history="1">
        <w:r>
          <w:rPr>
            <w:color w:val="0000FF"/>
          </w:rPr>
          <w:t>пунктом 1 статьи 31</w:t>
        </w:r>
      </w:hyperlink>
      <w:r>
        <w:t xml:space="preserve"> и </w:t>
      </w:r>
      <w:hyperlink w:anchor="Par635" w:tooltip="a) принимает такие меры, какие могут потребоваться, с тем чтобы позволить своим компетентным органам приводить в исполнение постановления о конфискации, вынесенные судами другого Государства-участника;" w:history="1">
        <w:r>
          <w:rPr>
            <w:color w:val="0000FF"/>
          </w:rPr>
          <w:t>пунктом 1 (a) статьи 54</w:t>
        </w:r>
      </w:hyperlink>
      <w:r>
        <w:t xml:space="preserve"> настоящей Конвенции, с целью его исполнения в том объеме, который указан в просьбе, и в той мере, в какой оно</w:t>
      </w:r>
      <w:r>
        <w:t xml:space="preserve"> относится к находящимся на территории запрашиваемого Государства-участника доходам от преступлений, имуществу, оборудованию или другим средствам совершения преступлений, упомянутым в </w:t>
      </w:r>
      <w:hyperlink w:anchor="Par346" w:tooltip="1. Каждое Государство-участник принимает, в максимальной степени, возможной в рамках его внутренней правовой системы, такие меры, какие могут потребоваться для обеспечения возможности конфискации:" w:history="1">
        <w:r>
          <w:rPr>
            <w:color w:val="0000FF"/>
          </w:rPr>
          <w:t>пункте 1 статьи 31</w:t>
        </w:r>
      </w:hyperlink>
      <w:r>
        <w:t>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53" w:name="Par650"/>
      <w:bookmarkEnd w:id="53"/>
      <w:r>
        <w:t>2. По получении просьбы, направленной другим Государством-участником, п</w:t>
      </w:r>
      <w:r>
        <w:t xml:space="preserve">од юрисдикцию которого подпадает какое-либо преступление, признанное таковым в соответствии с настоящей Конвенцией, запрашиваемое Государство-участник принимает меры для выявления, отслеживания, замораживания или ареста доходов от преступлений, имущества, </w:t>
      </w:r>
      <w:r>
        <w:t xml:space="preserve">оборудования или других средств совершения преступлений, упомянутых в </w:t>
      </w:r>
      <w:hyperlink w:anchor="Par346" w:tooltip="1. Каждое Государство-участник принимает, в максимальной степени, возможной в рамках его внутренней правовой системы, такие меры, какие могут потребоваться для обеспечения возможности конфискации:" w:history="1">
        <w:r>
          <w:rPr>
            <w:color w:val="0000FF"/>
          </w:rPr>
          <w:t>пункте 1 статьи 31</w:t>
        </w:r>
      </w:hyperlink>
      <w:r>
        <w:t xml:space="preserve"> настоящей Конвенции, с целью последующей конфискации, постановление о которой выносится либо запрашивающим Государством-участником, либо, в соответствии с просьбой согласно </w:t>
      </w:r>
      <w:hyperlink w:anchor="Par647" w:tooltip="1. Государство-участник, получившее от другого Государства-участника, под юрисдикцию которого подпадает какое-либо преступление, признанное таковым в соответствии с настоящей Конвенцией, просьбу о конфискации упомянутых в пункте 1 статьи 31 настоящей Конвенции доходов от преступлений, имущества, оборудования или других средств совершения преступлений, находящихся на его территории, в максимальной степени, возможной в рамках его внутренней правовой системы:" w:history="1">
        <w:r>
          <w:rPr>
            <w:color w:val="0000FF"/>
          </w:rPr>
          <w:t>пункту 1</w:t>
        </w:r>
      </w:hyperlink>
      <w:r>
        <w:t xml:space="preserve"> настоящей статьи, запрашиваемым Государ</w:t>
      </w:r>
      <w:r>
        <w:t>ством-участником.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3. Положения </w:t>
      </w:r>
      <w:hyperlink w:anchor="Par492" w:tooltip="Статья 46" w:history="1">
        <w:r>
          <w:rPr>
            <w:color w:val="0000FF"/>
          </w:rPr>
          <w:t>статьи 46</w:t>
        </w:r>
      </w:hyperlink>
      <w:r>
        <w:t xml:space="preserve"> настоящей Конвенции применяются, mutatis mutandis, к настоящей статье. В дополнение к информации, указанной в </w:t>
      </w:r>
      <w:hyperlink w:anchor="Par529" w:tooltip="15. В просьбе об оказании взаимной правовой помощи указываются:" w:history="1">
        <w:r>
          <w:rPr>
            <w:color w:val="0000FF"/>
          </w:rPr>
          <w:t>пункте 15 статьи 46</w:t>
        </w:r>
      </w:hyperlink>
      <w:r>
        <w:t>, в просьбах, направленных на основании настоящей статьи, содержатся: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a) применительно к просьбе, предусмотренной в </w:t>
      </w:r>
      <w:hyperlink w:anchor="Par648" w:tooltip="a) направляет эту просьбу своим компетентным органам с целью получения постановления о конфискации и, в случае вынесения такого постановления, приводит его в исполнение; или" w:history="1">
        <w:r>
          <w:rPr>
            <w:color w:val="0000FF"/>
          </w:rPr>
          <w:t>пункте 1 (a)</w:t>
        </w:r>
      </w:hyperlink>
      <w:r>
        <w:t xml:space="preserve"> настоящей статьи, - описание имущества, подлежащего конфискации, в том числе, насколько это возможно, сведения о местонахождении и, если это уместно, оценочная стоимость имущества и заявление с изложением фактов, на которые ссылается запрашивающее Государ</w:t>
      </w:r>
      <w:r>
        <w:t>ство-участник и которые достаточны для того, чтобы запрашиваемое Государство-участник могло принять меры для вынесения постановления согласно своему внутреннему законодательству;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b) применительно к просьбе, предусмотренной в </w:t>
      </w:r>
      <w:hyperlink w:anchor="Par649" w:tooltip="b) направляет своим компетентным органам постановление о конфискации, вынесенное судом на территории запрашивающего Государства-участника в соответствии с пунктом 1 статьи 31 и пунктом 1 (a) статьи 54 настоящей Конвенции, с целью его исполнения в том объеме, который указан в просьбе, и в той мере, в какой оно относится к находящимся на территории запрашиваемого Государства-участника доходам от преступлений, имуществу, оборудованию или другим средствам совершения преступлений, упомянутым в пункте 1 статьи..." w:history="1">
        <w:r>
          <w:rPr>
            <w:color w:val="0000FF"/>
          </w:rPr>
          <w:t>пункт</w:t>
        </w:r>
        <w:r>
          <w:rPr>
            <w:color w:val="0000FF"/>
          </w:rPr>
          <w:t>е 1 (b)</w:t>
        </w:r>
      </w:hyperlink>
      <w:r>
        <w:t xml:space="preserve"> настоящей статьи, - выданная запрашивающим Государством-участником юридически допустимая копия постановления о конфискации, на котором основывается просьба, заявление с изложением фактов и информация в отношении объема запрашиваемого исполнения </w:t>
      </w:r>
      <w:r>
        <w:t>постановления, заявление, в котором указываются меры, принятые запрашивающим Государством-участником для направления надлежащего уведомления добросовестным третьим сторонам и обеспечения соблюдения надлежащих правовых процедур, и заявление о том, что поста</w:t>
      </w:r>
      <w:r>
        <w:t>новление о конфискации является окончательным;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c) применительно к просьбе, предусмотренной в </w:t>
      </w:r>
      <w:hyperlink w:anchor="Par650" w:tooltip="2. По получении просьбы, направленной другим Государством-участником, под юрисдикцию которого подпадает какое-либо преступление, признанное таковым в соответствии с настоящей Конвенцией, запрашиваемое Государство-участник принимает меры для выявления, отслеживания, замораживания или ареста доходов от преступлений, имущества, оборудования или других средств совершения преступлений, упомянутых в пункте 1 статьи 31 настоящей Конвенции, с целью последующей конфискации, постановление о которой выносится либо ..." w:history="1">
        <w:r>
          <w:rPr>
            <w:color w:val="0000FF"/>
          </w:rPr>
          <w:t>пункте 2</w:t>
        </w:r>
      </w:hyperlink>
      <w:r>
        <w:t xml:space="preserve"> настоящей статьи, - заявление с изложением фактов, на которые ссылается запрашивающее Государство-участник, и описание запраш</w:t>
      </w:r>
      <w:r>
        <w:t>иваемых мер, а также, если она имеется, юридически допустимая копия постановления, на котором основывается просьба.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4. Решения или меры, предусмотренные в </w:t>
      </w:r>
      <w:hyperlink w:anchor="Par647" w:tooltip="1. Государство-участник, получившее от другого Государства-участника, под юрисдикцию которого подпадает какое-либо преступление, признанное таковым в соответствии с настоящей Конвенцией, просьбу о конфискации упомянутых в пункте 1 статьи 31 настоящей Конвенции доходов от преступлений, имущества, оборудования или других средств совершения преступлений, находящихся на его территории, в максимальной степени, возможной в рамках его внутренней правовой системы: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650" w:tooltip="2. По получении просьбы, направленной другим Государством-участником, под юрисдикцию которого подпадает какое-либо преступление, признанное таковым в соответствии с настоящей Конвенцией, запрашиваемое Государство-участник принимает меры для выявления, отслеживания, замораживания или ареста доходов от преступлений, имущества, оборудования или других средств совершения преступлений, упомянутых в пункте 1 статьи 31 настоящей Конвенции, с целью последующей конфискации, постановление о которой выносится либо ..." w:history="1">
        <w:r>
          <w:rPr>
            <w:color w:val="0000FF"/>
          </w:rPr>
          <w:t>2</w:t>
        </w:r>
      </w:hyperlink>
      <w:r>
        <w:t xml:space="preserve"> настоящей статьи, принимаются запрашиваемым Государством-участником в соответстви</w:t>
      </w:r>
      <w:r>
        <w:t>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договоренностями, которыми оно может быть связано в отношениях с запрашивающим Государством-участником, и при услов</w:t>
      </w:r>
      <w:r>
        <w:t>ии их соблюдения.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5. Каждое Государство-участник представляет Генеральному секретарю Организации Объединенных Наций тексты своих законов и правил, обеспечивающих осуществление </w:t>
      </w:r>
      <w:r>
        <w:lastRenderedPageBreak/>
        <w:t>положений настоящей статьи, а также тексты любых последующих изменений к таким з</w:t>
      </w:r>
      <w:r>
        <w:t>аконам и правилам или их описание.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6. Если Государство-участник пожелает обусловить принятие мер, упомянутых в </w:t>
      </w:r>
      <w:hyperlink w:anchor="Par647" w:tooltip="1. Государство-участник, получившее от другого Государства-участника, под юрисдикцию которого подпадает какое-либо преступление, признанное таковым в соответствии с настоящей Конвенцией, просьбу о конфискации упомянутых в пункте 1 статьи 31 настоящей Конвенции доходов от преступлений, имущества, оборудования или других средств совершения преступлений, находящихся на его территории, в максимальной степени, возможной в рамках его внутренней правовой системы: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650" w:tooltip="2. По получении просьбы, направленной другим Государством-участником, под юрисдикцию которого подпадает какое-либо преступление, признанное таковым в соответствии с настоящей Конвенцией, запрашиваемое Государство-участник принимает меры для выявления, отслеживания, замораживания или ареста доходов от преступлений, имущества, оборудования или других средств совершения преступлений, упомянутых в пункте 1 статьи 31 настоящей Конвенции, с целью последующей конфискации, постановление о которой выносится либо ..." w:history="1">
        <w:r>
          <w:rPr>
            <w:color w:val="0000FF"/>
          </w:rPr>
          <w:t>2</w:t>
        </w:r>
      </w:hyperlink>
      <w:r>
        <w:t xml:space="preserve"> настоящей статьи, наличием соответствующего договора, то это Государство-участник рассматривает настоящую Конвенцию в качеств</w:t>
      </w:r>
      <w:r>
        <w:t>е необходимой и достаточной договорно-правовой основы.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7. В сотрудничестве согласно настоящей статье может быть также отказано или же обеспечительные меры могут быть сняты, если запрашиваемое Государство-участник не получает своевременно достаточных доказа</w:t>
      </w:r>
      <w:r>
        <w:t>тельств или если имущество имеет минимальную стоимость.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8. До снятия любой обеспечительной меры, принятой в соответствии с настоящей статьей, запрашиваемое Государство-участник, когда это возможно, предоставляет запрашивающему Государству-участнику возможн</w:t>
      </w:r>
      <w:r>
        <w:t>ость изложить свои мотивы в пользу продолжения осуществления такой меры.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9. Положения настоящей статьи не толкуются таким образом, чтобы наносился ущерб правам добросовестных третьих сторон.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56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Специальное сотрудничество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Без ущерба для своего внутреннего законодательства каждое Государство-участник стремится принимать меры, позволяющие ему препровождать, без ущерба для его собственного расследования, уголовного преследования или судебного разбирательства, информацию о дохо</w:t>
      </w:r>
      <w:r>
        <w:t>дах от преступлений, признанных таковыми в соответствии с настоящей Конвенцией, другому Государству-участнику без предварительной просьбы, когда оно считает, что раскрытие такой информации может способствовать получающему ее Государству-участнику в возбужд</w:t>
      </w:r>
      <w:r>
        <w:t>ении или проведении расследования, уголовного преследования или судебного разбирательства или может привести к направлению этим Государством-участником просьбы в соответствии с настоящей главой Конвенции.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57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Возвращение активов и распоряжение ими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54" w:name="Par672"/>
      <w:bookmarkEnd w:id="54"/>
      <w:r>
        <w:t xml:space="preserve">1. Имуществом, конфискованным Государством-участником на основании </w:t>
      </w:r>
      <w:hyperlink w:anchor="Par341" w:tooltip="Статья 31" w:history="1">
        <w:r>
          <w:rPr>
            <w:color w:val="0000FF"/>
          </w:rPr>
          <w:t>статьи 31</w:t>
        </w:r>
      </w:hyperlink>
      <w:r>
        <w:t xml:space="preserve"> или </w:t>
      </w:r>
      <w:hyperlink w:anchor="Par643" w:tooltip="Статья 55" w:history="1">
        <w:r>
          <w:rPr>
            <w:color w:val="0000FF"/>
          </w:rPr>
          <w:t>статьи 55</w:t>
        </w:r>
      </w:hyperlink>
      <w:r>
        <w:t xml:space="preserve"> настоящей Конвенции, распоряжается, включая возвращение такого имущества его</w:t>
      </w:r>
      <w:r>
        <w:t xml:space="preserve"> предыдущим законным собственникам, согласно </w:t>
      </w:r>
      <w:hyperlink w:anchor="Par674" w:tooltip="3. В соответствии со статьями 46 и 55 настоящей Конвенции и пунктами 1 и 2 настоящей статьи запрашиваемое Государство-участник:" w:history="1">
        <w:r>
          <w:rPr>
            <w:color w:val="0000FF"/>
          </w:rPr>
          <w:t>пункту 3</w:t>
        </w:r>
      </w:hyperlink>
      <w:r>
        <w:t xml:space="preserve"> настоящей статьи, это Государство-участник в с</w:t>
      </w:r>
      <w:r>
        <w:t>оответствии с положениями настоящей Конвенции и своим внутренним законодательством.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55" w:name="Par673"/>
      <w:bookmarkEnd w:id="55"/>
      <w:r>
        <w:t>2. Каждое Государство-участник принимает, в соответствии с основополагающими принципами своего внутреннего законодательства, такие законодательные и другие меры</w:t>
      </w:r>
      <w:r>
        <w:t xml:space="preserve">, какие могут потребоваться, с тем чтобы позволить своим компетентным органам возвращать конфискованное имущество, когда они действуют по просьбе, направленной другим </w:t>
      </w:r>
      <w:r>
        <w:lastRenderedPageBreak/>
        <w:t>Государством-участником, в соответствии с настоящей Конвенцией, с учетом прав добросовест</w:t>
      </w:r>
      <w:r>
        <w:t>ных третьих сторон.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56" w:name="Par674"/>
      <w:bookmarkEnd w:id="56"/>
      <w:r>
        <w:t xml:space="preserve">3. В соответствии со </w:t>
      </w:r>
      <w:hyperlink w:anchor="Par492" w:tooltip="Статья 46" w:history="1">
        <w:r>
          <w:rPr>
            <w:color w:val="0000FF"/>
          </w:rPr>
          <w:t>статьями 46</w:t>
        </w:r>
      </w:hyperlink>
      <w:r>
        <w:t xml:space="preserve"> и </w:t>
      </w:r>
      <w:hyperlink w:anchor="Par643" w:tooltip="Статья 55" w:history="1">
        <w:r>
          <w:rPr>
            <w:color w:val="0000FF"/>
          </w:rPr>
          <w:t>55</w:t>
        </w:r>
      </w:hyperlink>
      <w:r>
        <w:t xml:space="preserve"> настоящей Конвенции и </w:t>
      </w:r>
      <w:hyperlink w:anchor="Par672" w:tooltip="1. Имуществом, конфискованным Государством-участником на основании статьи 31 или статьи 55 настоящей Конвенции, распоряжается, включая возвращение такого имущества его предыдущим законным собственникам, согласно пункту 3 настоящей статьи, это Государство-участник в соответствии с положениями настоящей Конвенции и своим внутренним законодательством.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ar673" w:tooltip="2. Каждое Государство-участник принимает, в соответствии с основополагающими принципами своего внутреннего законодательства, такие законодательные и другие меры, какие могут потребоваться, с тем чтобы позволить своим компетентным органам возвращать конфискованное имущество, когда они действуют по просьбе, направленной другим Государством-участником, в соответствии с настоящей Конвенцией, с учетом прав добросовестных третьих сторон." w:history="1">
        <w:r>
          <w:rPr>
            <w:color w:val="0000FF"/>
          </w:rPr>
          <w:t>2</w:t>
        </w:r>
      </w:hyperlink>
      <w:r>
        <w:t xml:space="preserve"> настоящей статьи запрашиваемое Государство-участник: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a) в случае хищения публичных средств или отмывания похищенных публичных средств, как об этом говорится в </w:t>
      </w:r>
      <w:hyperlink w:anchor="Par223" w:tooltip="Статья 17" w:history="1">
        <w:r>
          <w:rPr>
            <w:color w:val="0000FF"/>
          </w:rPr>
          <w:t>статьях 17</w:t>
        </w:r>
      </w:hyperlink>
      <w:r>
        <w:t xml:space="preserve"> и </w:t>
      </w:r>
      <w:hyperlink w:anchor="Par264" w:tooltip="Статья 23" w:history="1">
        <w:r>
          <w:rPr>
            <w:color w:val="0000FF"/>
          </w:rPr>
          <w:t>23</w:t>
        </w:r>
      </w:hyperlink>
      <w:r>
        <w:t xml:space="preserve"> нас</w:t>
      </w:r>
      <w:r>
        <w:t xml:space="preserve">тоящей Конвенции, если конфискация была произведена в соответствии со </w:t>
      </w:r>
      <w:hyperlink w:anchor="Par643" w:tooltip="Статья 55" w:history="1">
        <w:r>
          <w:rPr>
            <w:color w:val="0000FF"/>
          </w:rPr>
          <w:t>статьей 55</w:t>
        </w:r>
      </w:hyperlink>
      <w:r>
        <w:t xml:space="preserve"> и на основании окончательного судебного решения, вынесенного в запрашивающем Государстве-участнике, причем это требование может быть снят</w:t>
      </w:r>
      <w:r>
        <w:t>о запрашиваемым Государством-участником, - возвращает конфискованное имущество запрашивающему Государству-участнику;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в случае доходов от любого другого преступления, охватываемого настоящей Конвенцией, если конфискация была произведена в соответствии со</w:t>
      </w:r>
      <w:r>
        <w:t xml:space="preserve"> </w:t>
      </w:r>
      <w:hyperlink w:anchor="Par643" w:tooltip="Статья 55" w:history="1">
        <w:r>
          <w:rPr>
            <w:color w:val="0000FF"/>
          </w:rPr>
          <w:t>статьей 55</w:t>
        </w:r>
      </w:hyperlink>
      <w:r>
        <w:t xml:space="preserve"> настоящей Конвенции и на основании окончательного судебного решения, вынесенного в запрашивающем Государстве-участнике, причем это требование может быть снято запрашиваемым Государством-участником, - возвра</w:t>
      </w:r>
      <w:r>
        <w:t>щает конфискованное имущество запрашивающему Государству-участнику, если запрашивающее Государство-участник разумно доказывает запрашиваемому Государству-участнику свое существовавшее ранее право собственности на такое конфискованное имущество или если зап</w:t>
      </w:r>
      <w:r>
        <w:t>рашиваемое Государство-участник признает ущерб, причиненный запрашивающему Государству-участнику, в качестве основания для возвращения конфискованного имущества;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во всех других случаях в первоочередном порядке рассматривает вопрос о возвращении конфиско</w:t>
      </w:r>
      <w:r>
        <w:t>ванного имущества запрашивающему Государству-участнику, возвращении такого имущества его предыдущим законным собственникам или выплате компенсации потерпевшим от преступления.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В надлежащих случаях, если только Государства-участники не примут иного решен</w:t>
      </w:r>
      <w:r>
        <w:t>ия, запрашиваемое Государство-участник может вычесть разумные расходы, понесенные в ходе расследования, уголовного преследования или судебного разбирательства, которые привели к возвращению конфискованного имущества или распоряжению им согласно настоящей с</w:t>
      </w:r>
      <w:r>
        <w:t>татье.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5. В надлежащих случаях Государства-участники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 xml:space="preserve">Статья </w:t>
      </w:r>
      <w:r>
        <w:t>58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Подразделения для сбора оперативной финансовой информации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Государства-участники сотрудничают друг с другом в целях предупреждения перевода доходов от преступлений, признанных таковыми в соответствии с настоящей Конвенцией, и борьбы с ним, а также соде</w:t>
      </w:r>
      <w:r>
        <w:t>йствия использованию путей и способов изъятия таких доходов и, в этих целях, рассматривают вопрос о создании подразделения для сбора оперативной финансовой информации, которое будет нести ответственность за получение, анализ и направление компетентным орга</w:t>
      </w:r>
      <w:r>
        <w:t>нам сообщений о подозрительных финансовых операциях.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59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Двусторонние и многосторонние соглашения и договоренности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Государства-участники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сотрудничества, осуществляемого согласно настоящей главе Конвенции.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0"/>
      </w:pPr>
      <w:r>
        <w:t>ГЛАВА VI</w:t>
      </w:r>
    </w:p>
    <w:p w:rsidR="00000000" w:rsidRDefault="00047E9F">
      <w:pPr>
        <w:pStyle w:val="ConsPlusNormal"/>
        <w:jc w:val="center"/>
      </w:pPr>
    </w:p>
    <w:p w:rsidR="00000000" w:rsidRDefault="00047E9F">
      <w:pPr>
        <w:pStyle w:val="ConsPlusNormal"/>
        <w:jc w:val="center"/>
      </w:pPr>
      <w:r>
        <w:t xml:space="preserve">ТЕХНИЧЕСКАЯ </w:t>
      </w:r>
      <w:r>
        <w:t>ПОМОЩЬ И ОБМЕН ИНФОРМАЦИЕЙ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57" w:name="Par697"/>
      <w:bookmarkEnd w:id="57"/>
      <w:r>
        <w:t>Статья 60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Подготовка кадров и техническая помощь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58" w:name="Par701"/>
      <w:bookmarkEnd w:id="58"/>
      <w:r>
        <w:t>1. Каждое Государство-участник, насколько это необходимо, разрабатывает, осуществляет или совершенствует конкретные программы подготовки своего персонала</w:t>
      </w:r>
      <w:r>
        <w:t>, несущего ответственность за предупреждение коррупции и борьбу с ней. Такие программы подготовки кадров могут затрагивать, среди прочего, следующие области: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a) эффективные меры по предупреждению, выявлению и расследованию коррупционных деяний, а также нак</w:t>
      </w:r>
      <w:r>
        <w:t>азанию за них и борьбе с ними, включая использование методов сбора доказательств и расследования;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создание потенциала в области разработки и планирования стратегической политики противодействия коррупции;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подготовку сотрудников компетентных органов п</w:t>
      </w:r>
      <w:r>
        <w:t>о вопросам составления просьб о взаимной правовой помощи, удовлетворяющих требованиям настоящей Конвенции;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оценку и укрепление учреждений, управления публичной службой и управления публичными финансами, в том числе публичными закупками, и частного секто</w:t>
      </w:r>
      <w:r>
        <w:t>ра;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e) предупреждение перевода доходов от преступлений, признанных таковыми в соответствии с настоящей Конвенцией, а также изъятие таких доходов;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f) выявление и приостановление операций по переводу доходов от преступлений, признанных таковыми в соответстви</w:t>
      </w:r>
      <w:r>
        <w:t>и с настоящей Конвенцией;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g) отслеживание перемещения доходов от преступлений, признанных таковыми в соответствии с настоящей Конвенцией, и методов, используемых для перевода, сокрытия или утаивания таких доходов;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h) надлежащие и действенные правовые и адм</w:t>
      </w:r>
      <w:r>
        <w:t>инистративные механизмы и методы, способствующие изъятию доходов от преступлений, признанных таковыми в соответствии с настоящей Конвенцией;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>i) методы, используемые в защите потерпевших и свидетелей, которые сотрудничают с судебными органами; 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j) подготов</w:t>
      </w:r>
      <w:r>
        <w:t>ку сотрудников по вопросам, касающимся национальных и международных правил, и изучение языков.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2. Государства-участники, с учетом своих возможностей, рассматривают вопрос о предоставлении друг другу самой широкой технической помощи, особенно в интересах развивающихся стран, в связи с их соответствующими планами и программами по борьбе с коррупцией, </w:t>
      </w:r>
      <w:r>
        <w:t xml:space="preserve">включая материальную поддержку и подготовку кадров в областях, указанных в </w:t>
      </w:r>
      <w:hyperlink w:anchor="Par701" w:tooltip="1. Каждое Государство-участник, насколько это необходимо, разрабатывает, осуществляет или совершенствует конкретные программы подготовки своего персонала, несущего ответственность за предупреждение коррупции и борьбу с ней. Такие программы подготовки кадров могут затрагивать, среди прочего, следующие области:" w:history="1">
        <w:r>
          <w:rPr>
            <w:color w:val="0000FF"/>
          </w:rPr>
          <w:t>пункте 1</w:t>
        </w:r>
      </w:hyperlink>
      <w:r>
        <w:t xml:space="preserve"> настоящей статьи, а также подготовку кадров и оказание помощи и взаимный обмен соответств</w:t>
      </w:r>
      <w:r>
        <w:t>ующим опытом и специальными знаниями, что будет способствовать международному сотрудничеству между Государствами-участниками по вопросам выдачи и взаимной правовой помощи.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Государства-участники активизируют, насколько это необходимо, усилия, направленны</w:t>
      </w:r>
      <w:r>
        <w:t>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Государства-участники рассматривают возможн</w:t>
      </w:r>
      <w:r>
        <w:t>ость оказания друг другу содействия, по просьбе, в проведении оценок, исследований и разработок, касающихся видов, причин, последствий и издержек коррупции в своих соответствующих странах, с целью разработки, с участием компетентных органов и общества, стр</w:t>
      </w:r>
      <w:r>
        <w:t>атегий и планов действий по борьбе с коррупцией.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5. Для содействия изъятию доходов от преступлений, признанных таковыми в соответствии с настоящей Конвенцией, Государства-участники могут сотрудничать в предоставлении друг другу имен экспертов, которые могу</w:t>
      </w:r>
      <w:r>
        <w:t>т оказывать помощь в достижении этой цели.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6. Государства-участники рассматривают возможность использования субрегиональных, региональных и международных конференций и семинаров для содействия сотрудничеству и технической помощи и стимулирования обсуждения</w:t>
      </w:r>
      <w:r>
        <w:t xml:space="preserve"> проблем, представляющих взаимный интерес, в том числе особых проблем и потребностей развивающихся стран и стран с переходной экономикой.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7. Государства-участники рассматривают возможность создания добровольных механизмов с целью оказания финансового содей</w:t>
      </w:r>
      <w:r>
        <w:t>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8. Каждое Государство-участник рассматривает возможность внесения добровольных в</w:t>
      </w:r>
      <w:r>
        <w:t>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61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lastRenderedPageBreak/>
        <w:t xml:space="preserve">Сбор и анализ информации о </w:t>
      </w:r>
      <w:r>
        <w:t>коррупции и обмен</w:t>
      </w:r>
    </w:p>
    <w:p w:rsidR="00000000" w:rsidRDefault="00047E9F">
      <w:pPr>
        <w:pStyle w:val="ConsPlusNormal"/>
        <w:jc w:val="center"/>
      </w:pPr>
      <w:r>
        <w:t>такой информацией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Каждое Государство-участник рассматривает возможность проведения, в консультации с экспертами, анализа тенденций в области коррупции на своей территории, а также условий, в которых совершаются коррупционные правонару</w:t>
      </w:r>
      <w:r>
        <w:t>шения.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Государства-участники, с целью разработки, насколько это возможно, общих определений, стандартов и методологий, рассматривают возможность расширения статистических данных, аналитических знаний относительно коррупции и информации, в том числе об о</w:t>
      </w:r>
      <w:r>
        <w:t>птимальных видах практики в деле предупреждения коррупции и борьбы с ней, и обмена ими между собой и через посредство международных и региональных организаций.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Каждое Государство-участник рассматривает возможность осуществления контроля за своей политик</w:t>
      </w:r>
      <w:r>
        <w:t>ой и практическими мерами по борьбе с коррупцией, а также проведения оценки их эффективности и действенности.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59" w:name="Par729"/>
      <w:bookmarkEnd w:id="59"/>
      <w:r>
        <w:t>Статья 62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Другие меры: осуществление настоящей Конвенции посредством</w:t>
      </w:r>
    </w:p>
    <w:p w:rsidR="00000000" w:rsidRDefault="00047E9F">
      <w:pPr>
        <w:pStyle w:val="ConsPlusNormal"/>
        <w:jc w:val="center"/>
      </w:pPr>
      <w:r>
        <w:t>экономического развития и технической помощи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Государства-уч</w:t>
      </w:r>
      <w:r>
        <w:t>астники принимают меры, способствующие оптимальному осуществлению настоящей Конвенции, насколько это возможно, посредством международного сотрудничества с учетом негативных последствий коррупции для общества в целом, в том числе для устойчивого развития.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</w:t>
      </w:r>
      <w:r>
        <w:t>. Государства-участники, насколько это возможно и в координации друг с другом, а также с международными и региональными организациями, предпринимают конкретные усилия для: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a) активизации своего сотрудничества на различных уровнях с развивающимися странами </w:t>
      </w:r>
      <w:r>
        <w:t>в целях укрепления возможностей этих стран в области предупреждения коррупции и борьбы с ней;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расширения финансовой и материальной помощи в целях поддержки усилий р</w:t>
      </w:r>
      <w:r>
        <w:t>азвивающихся стран по эффективному предупреждению коррупции и борьбе с ней и оказания им помощи для успешного осуществления настоящей Конвенции;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оказания технической помощи развивающимся странам и странам с переходной экономикой в целях содействия удовл</w:t>
      </w:r>
      <w:r>
        <w:t>етворению их потребностей в связи с осуществлением настоящей Конвенции. Для этого Государства-участники стремятся вносить на регулярной основе достаточные добровольные взносы на счет, конкретно предназначенный для этой цели в механизме финансирования, созд</w:t>
      </w:r>
      <w:r>
        <w:t>анном Организацией Объединенных Наций. Государства-участники могут также особо рассмотреть, в соответствии со своим внутренним законодательством и положениями настоящей Конвенции, возможность перечисления на вышеупомянутый счет определенной доли денежных с</w:t>
      </w:r>
      <w:r>
        <w:t>редств или соответствующей стоимости доходов от преступлений или имущества, конфискованных в соответствии с положениями настоящей Конвенции;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>d) поощрения и убеждения других государств и финансовых учреждений, в надлежащих случаях, присоединиться к ним в ус</w:t>
      </w:r>
      <w:r>
        <w:t>илиях, предпринимаемых в соответствии с настоящей статьей, в том числе путем обеспечения для развивающихся стран большего объема программ подготовки кадров и современного оборудования, с тем чтобы помочь им в достижении целей настоящей Конвенции.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Наскол</w:t>
      </w:r>
      <w:r>
        <w:t>ько это возможно,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двустороннем, региональном или международном уровне.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4. Государства-участники могут заключать </w:t>
      </w:r>
      <w:r>
        <w:t xml:space="preserve">двусторонние или многосторонние соглашения или договоренности о материально-технической помощи, принимая во внимание финансовые договоренности, необходимые для обеспечения эффективности международного сотрудничества, предусмотренного настоящей Конвенцией, </w:t>
      </w:r>
      <w:r>
        <w:t>а также для предупреждения и выявления коррупции и борьбы с ней.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0"/>
      </w:pPr>
      <w:r>
        <w:t>ГЛАВА VII</w:t>
      </w:r>
    </w:p>
    <w:p w:rsidR="00000000" w:rsidRDefault="00047E9F">
      <w:pPr>
        <w:pStyle w:val="ConsPlusNormal"/>
        <w:jc w:val="center"/>
      </w:pPr>
    </w:p>
    <w:p w:rsidR="00000000" w:rsidRDefault="00047E9F">
      <w:pPr>
        <w:pStyle w:val="ConsPlusNormal"/>
        <w:jc w:val="center"/>
      </w:pPr>
      <w:r>
        <w:t>МЕХАНИЗМЫ ОСУЩЕСТВЛЕНИЯ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bookmarkStart w:id="60" w:name="Par747"/>
      <w:bookmarkEnd w:id="60"/>
      <w:r>
        <w:t>Статья 63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Конференция Государств - участников Конвенции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61" w:name="Par751"/>
      <w:bookmarkEnd w:id="61"/>
      <w:r>
        <w:t>1. Настоящим учреждается Конференция Государств - участников Конвенции в</w:t>
      </w:r>
      <w:r>
        <w:t xml:space="preserve"> целях расширения возможностей Государств-участников и сотрудничества между ними для достижения целей, установленных в настоящей Конвенции, а также содействия осуществлению настоящей Конвенции и проведения обзора хода ее осуществления.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Генеральный секре</w:t>
      </w:r>
      <w:r>
        <w:t>тарь Организации Объединенных Наций созывает Конференцию Государств-участников не позднее чем через один год после вступления в силу настоящей Конвенции. Впоследствии в соответствии с правилами процедуры, принятыми Конференцией Государств-участников, прово</w:t>
      </w:r>
      <w:r>
        <w:t>дятся очередные совещания Конференции.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Конференция Государств-участников принимает правила процедуры и правила, регулирующие осуществление видов деятельности, указанных в настоящей статье, в том числе правила, касающиеся допуска и участия наблюдателей и</w:t>
      </w:r>
      <w:r>
        <w:t xml:space="preserve"> оплаты расходов, понесенных при осуществлении этих видов деятельности.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62" w:name="Par754"/>
      <w:bookmarkEnd w:id="62"/>
      <w:r>
        <w:t xml:space="preserve">4. Конференция Государств-участников согласовывает виды деятельности, процедуры и методы работы для достижения целей, изложенных в </w:t>
      </w:r>
      <w:hyperlink w:anchor="Par751" w:tooltip="1. Настоящим учреждается Конференция Государств - участников Конвенции в целях расширения возможностей Государств-участников и сотрудничества между ними для достижения целей, установленных в настоящей Конвенции, а также содействия осуществлению настоящей Конвенции и проведения обзора хода ее осуществления." w:history="1">
        <w:r>
          <w:rPr>
            <w:color w:val="0000FF"/>
          </w:rPr>
          <w:t>пункте 1</w:t>
        </w:r>
      </w:hyperlink>
      <w:r>
        <w:t xml:space="preserve"> настоящей статьи, включая: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a) содействие деятельности Государств-участников согласно </w:t>
      </w:r>
      <w:hyperlink w:anchor="Par697" w:tooltip="Статья 60" w:history="1">
        <w:r>
          <w:rPr>
            <w:color w:val="0000FF"/>
          </w:rPr>
          <w:t>статьям 60</w:t>
        </w:r>
      </w:hyperlink>
      <w:r>
        <w:t xml:space="preserve"> и </w:t>
      </w:r>
      <w:hyperlink w:anchor="Par729" w:tooltip="Статья 62" w:history="1">
        <w:r>
          <w:rPr>
            <w:color w:val="0000FF"/>
          </w:rPr>
          <w:t>62</w:t>
        </w:r>
      </w:hyperlink>
      <w:r>
        <w:t xml:space="preserve"> и </w:t>
      </w:r>
      <w:hyperlink w:anchor="Par71" w:tooltip="ГЛАВА II" w:history="1">
        <w:r>
          <w:rPr>
            <w:color w:val="0000FF"/>
          </w:rPr>
          <w:t>главам II</w:t>
        </w:r>
      </w:hyperlink>
      <w:r>
        <w:t xml:space="preserve"> - </w:t>
      </w:r>
      <w:hyperlink w:anchor="Par596" w:tooltip="ГЛАВА V" w:history="1">
        <w:r>
          <w:rPr>
            <w:color w:val="0000FF"/>
          </w:rPr>
          <w:t>V</w:t>
        </w:r>
      </w:hyperlink>
      <w:r>
        <w:t xml:space="preserve"> настоящей Конвенции, в том числе путем поощрения мобилизации добровольных взносов;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содействие обмену между Государствами-участниками информацией о формах коррупции и тенденциях в этой области, а т</w:t>
      </w:r>
      <w:r>
        <w:t xml:space="preserve">акже об успешных методах предупреждения коррупции, борьбы с ней и возвращения доходов от преступлений посредством, среди прочего, опубликования </w:t>
      </w:r>
      <w:r>
        <w:lastRenderedPageBreak/>
        <w:t>соответствующей информации, упомянутой в настоящей статье;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сотрудничество с соответствующими международными и</w:t>
      </w:r>
      <w:r>
        <w:t xml:space="preserve"> региональными организациями и механизмами, а также неправительственными организациями;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d) надлежащее использование соответствующей информации, подготовленной другими международными и региональными механизмами в целях предупреждения коррупции и борьбы с не</w:t>
      </w:r>
      <w:r>
        <w:t>й, во избежание излишнего дублирования работы;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e) периодическое рассмотрение вопроса об осуществлении настоящей Конвенции ее Государствами-участниками;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f) вынесение рекомендаций, касающихся совершенствования настоящей Конвенции и ее осуществления;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g) учет </w:t>
      </w:r>
      <w:r>
        <w:t>потребностей Государств-участников в технической помощи в связи с осуществлением настоящей Конвенции и вынесение рекомендаций в отношении любых действий, которые она может считать необходимыми в связи с этим.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63" w:name="Par762"/>
      <w:bookmarkEnd w:id="63"/>
      <w:r>
        <w:t xml:space="preserve">5. Для цели </w:t>
      </w:r>
      <w:hyperlink w:anchor="Par754" w:tooltip="4. Конференция Государств-участников согласовывает виды деятельности, процедуры и методы работы для достижения целей, изложенных в пункте 1 настоящей статьи, включая:" w:history="1">
        <w:r>
          <w:rPr>
            <w:color w:val="0000FF"/>
          </w:rPr>
          <w:t>пункта 4</w:t>
        </w:r>
      </w:hyperlink>
      <w:r>
        <w:t xml:space="preserve"> настоящей статьи Конференция Государств-участников получает необходимые св</w:t>
      </w:r>
      <w:r>
        <w:t>едения о мерах, принятых Государствами-участниками в ходе осуществления настоящей Конвенции, и трудностях, с которыми они при этом столкнулись, на основе предоставленной ими информации и через посредство таких дополнительных механизмов проведения обзора, к</w:t>
      </w:r>
      <w:r>
        <w:t>акие могут быть созданы Конференцией Государств-участников.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64" w:name="Par763"/>
      <w:bookmarkEnd w:id="64"/>
      <w:r>
        <w:t>6. Каждое Государство-участник представляет Конференции Государств-участников информацию о своих программах, планах и практике, а также о законодательных и административных мерах, напр</w:t>
      </w:r>
      <w:r>
        <w:t>авленных на осуществление настоящей Конвенции, как это требуется Конференции Государств-участников. Конференция Государств-участников изучает вопрос о наиболее эффективных путях получения такой информации и принятия на ее основе соответствующих решений, вк</w:t>
      </w:r>
      <w:r>
        <w:t>лючая, среди прочего, информацию, полученную от Государств-участников и от компетентных международных организаций. Могут быть рассмотрены также материалы, полученные от соответствующих неправительственных организаций, надлежащим образом аккредитованных в с</w:t>
      </w:r>
      <w:r>
        <w:t>оответствии с процедурами, которые будут определены решением Конференции Государств-участников.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7. Согласно </w:t>
      </w:r>
      <w:hyperlink w:anchor="Par754" w:tooltip="4. Конференция Государств-участников согласовывает виды деятельности, процедуры и методы работы для достижения целей, изложенных в пункте 1 настоящей статьи, включая:" w:history="1">
        <w:r>
          <w:rPr>
            <w:color w:val="0000FF"/>
          </w:rPr>
          <w:t>пунктам 4</w:t>
        </w:r>
      </w:hyperlink>
      <w:r>
        <w:t xml:space="preserve"> - </w:t>
      </w:r>
      <w:hyperlink w:anchor="Par763" w:tooltip="6. Каждое Государство-участник представляет Конференции Государств-участников информацию о своих программах, планах и практике, а также о законодательных и административных мерах, направленных на осуществление настоящей Конвенции, как это требуется Конференции Государств-участников. Конференция Государств-участников изучает вопрос о наиболее эффективных путях получения такой информации и принятия на ее основе соответствующих решений, включая, среди прочего, информацию, полученную от Государств-участников..." w:history="1">
        <w:r>
          <w:rPr>
            <w:color w:val="0000FF"/>
          </w:rPr>
          <w:t>6</w:t>
        </w:r>
      </w:hyperlink>
      <w:r>
        <w:t xml:space="preserve"> настоящей статьи Конференция Государств-участников, если она сочтет это необходимым, учреждает любой соответствующий механизм или орган для содействия эффективному ос</w:t>
      </w:r>
      <w:r>
        <w:t>уществлению Конвенции.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64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Секретариат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Генеральный секретарь Организации Объединенных Наций обеспечивает необходимое секретариатское обслуживание Конференции Государств - участников Конвенции.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Секретариат: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>a) оказывает Конференции Государств</w:t>
      </w:r>
      <w:r>
        <w:t xml:space="preserve">-участников помощь в осуществлении деятельности, о которой говорится в </w:t>
      </w:r>
      <w:hyperlink w:anchor="Par747" w:tooltip="Статья 63" w:history="1">
        <w:r>
          <w:rPr>
            <w:color w:val="0000FF"/>
          </w:rPr>
          <w:t>статье 63</w:t>
        </w:r>
      </w:hyperlink>
      <w:r>
        <w:t xml:space="preserve"> настоящей Конвенции, а также организует сессии Конференции Государств-участников и обеспечивает их необходимым обслуживанием;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b) по прось</w:t>
      </w:r>
      <w:r>
        <w:t xml:space="preserve">бе, оказывает Государствам-участникам помощь в предоставлении информации Конференции Государств-участников, как это предусмотрено в </w:t>
      </w:r>
      <w:hyperlink w:anchor="Par762" w:tooltip="5. Для цели пункта 4 настоящей статьи Конференция Государств-участников получает необходимые сведения о мерах, принятых Государствами-участниками в ходе осуществления настоящей Конвенции, и трудностях, с которыми они при этом столкнулись, на основе предоставленной ими информации и через посредство таких дополнительных механизмов проведения обзора, какие могут быть созданы Конференцией Государств-участников.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ar763" w:tooltip="6. Каждое Государство-участник представляет Конференции Государств-участников информацию о своих программах, планах и практике, а также о законодательных и административных мерах, направленных на осуществление настоящей Конвенции, как это требуется Конференции Государств-участников. Конференция Государств-участников изучает вопрос о наиболее эффективных путях получения такой информации и принятия на ее основе соответствующих решений, включая, среди прочего, информацию, полученную от Государств-участников..." w:history="1">
        <w:r>
          <w:rPr>
            <w:color w:val="0000FF"/>
          </w:rPr>
          <w:t>6 статьи 63</w:t>
        </w:r>
      </w:hyperlink>
      <w:r>
        <w:t xml:space="preserve"> настоящей Конвенции; и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c) обеспечивает необходимую координацию с секретариатами других соответствующих международных и региональных организаций.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0"/>
      </w:pPr>
      <w:r>
        <w:t>Глава VIII</w:t>
      </w:r>
    </w:p>
    <w:p w:rsidR="00000000" w:rsidRDefault="00047E9F">
      <w:pPr>
        <w:pStyle w:val="ConsPlusNormal"/>
        <w:jc w:val="center"/>
      </w:pPr>
    </w:p>
    <w:p w:rsidR="00000000" w:rsidRDefault="00047E9F">
      <w:pPr>
        <w:pStyle w:val="ConsPlusNormal"/>
        <w:jc w:val="center"/>
      </w:pPr>
      <w:r>
        <w:t>ЗАКЛЮЧИТЕЛЬНЫЕ ПОЛОЖЕНИЯ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65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Осуществление Конвенции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Каждое Государство-участник принимает, в соответствии с основополагающими принципами своего внутреннего законодательства, необходимые меры, включая законодательные и администрат</w:t>
      </w:r>
      <w:r>
        <w:t>ивные меры, для обеспечения осуществления своих обязательств согласно настоящей Конвенции.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2. Каждое Государство-участник может принимать более строгие или суровые меры, чем меры, предусмотренные настоящей Конвенцией, для предупреждения коррупции и борьбы </w:t>
      </w:r>
      <w:r>
        <w:t>с ней.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66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Урегулирование споров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Государства-участники стремятся урегулировать споры относительно толкования или применения настоящей Конвенции путем переговоров.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65" w:name="Par792"/>
      <w:bookmarkEnd w:id="65"/>
      <w:r>
        <w:t>2. Любой спор между двумя или более Государствами-участниками относительно толкования или применения настоящей Конвенции, который не может быть урегулирован путем переговоров в течение разумного периода времени, передается по просьбе одного из этих Государ</w:t>
      </w:r>
      <w:r>
        <w:t>ств-участников на арбитражное разбирательство. Если в течение шести месяцев со дня обращения с просьбой об арбитраже эти Государства-участники не смогут договориться о его организации, любое из этих Государств-участников может передать спор в Международный</w:t>
      </w:r>
      <w:r>
        <w:t xml:space="preserve"> Суд, обратившись с заявлением в соответствии со </w:t>
      </w:r>
      <w:hyperlink r:id="rId20" w:history="1">
        <w:r>
          <w:rPr>
            <w:color w:val="0000FF"/>
          </w:rPr>
          <w:t>Статутом</w:t>
        </w:r>
      </w:hyperlink>
      <w:r>
        <w:t xml:space="preserve"> Суда.</w:t>
      </w:r>
    </w:p>
    <w:p w:rsidR="00000000" w:rsidRDefault="00047E9F">
      <w:pPr>
        <w:pStyle w:val="ConsPlusNormal"/>
        <w:spacing w:before="240"/>
        <w:ind w:firstLine="540"/>
        <w:jc w:val="both"/>
      </w:pPr>
      <w:bookmarkStart w:id="66" w:name="Par793"/>
      <w:bookmarkEnd w:id="66"/>
      <w:r>
        <w:t>3. Каждое Государство-участник может при подписании, ратификации, принятии или утверж</w:t>
      </w:r>
      <w:r>
        <w:t xml:space="preserve">дении настоящей Конвенции или при присоединении к ней заявить о том, что оно не считает себя связанным положениями </w:t>
      </w:r>
      <w:hyperlink w:anchor="Par792" w:tooltip="2. Любой спор между двумя или более Государствами-участниками относительно толкования или применения настоящей Конвенции, который не может быть урегулирован путем переговоров в течение разумного периода времени, передается по просьбе одного из этих Государств-участников на арбитражное разбирательство. Если в течение шести месяцев со дня обращения с просьбой об арбитраже эти Государства-участники не смогут договориться о его организации, любое из этих Государств-участников может передать спор в Международ..." w:history="1">
        <w:r>
          <w:rPr>
            <w:color w:val="0000FF"/>
          </w:rPr>
          <w:t>пункта 2</w:t>
        </w:r>
      </w:hyperlink>
      <w:r>
        <w:t xml:space="preserve"> настоящей статьи. Другие Государства-участники не связаны положениями пункта 2 настоящей статьи в отнош</w:t>
      </w:r>
      <w:r>
        <w:t>ении любого Государства-участника, сделавшего такую оговорку.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 xml:space="preserve">4. Государство-участник, сделавшее оговорку в соответствии с </w:t>
      </w:r>
      <w:hyperlink w:anchor="Par793" w:tooltip="3. Каждое Государство-участник может при подписании, ратификации, принятии или утверждении настоящей Конвенции или при присоединении к ней заявить о том, что оно не считает себя связанным положениями пункта 2 настоящей статьи. Другие Государства-участники не связаны положениями пункта 2 настоящей статьи в отношении любого Государства-участника, сделавшего такую оговорку." w:history="1">
        <w:r>
          <w:rPr>
            <w:color w:val="0000FF"/>
          </w:rPr>
          <w:t>пунктом 3</w:t>
        </w:r>
      </w:hyperlink>
      <w:r>
        <w:t xml:space="preserve"> настоящей статьи, может в любое время снять эту оговорку путем направления уведомления Генеральному секретарю Организации Объединенных Наций.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67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Подписание, ратификация, принятие, утверждение</w:t>
      </w:r>
    </w:p>
    <w:p w:rsidR="00000000" w:rsidRDefault="00047E9F">
      <w:pPr>
        <w:pStyle w:val="ConsPlusNormal"/>
        <w:jc w:val="center"/>
      </w:pPr>
      <w:r>
        <w:t>и присоединение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67" w:name="Par801"/>
      <w:bookmarkEnd w:id="67"/>
      <w:r>
        <w:t>1. Настоящая Конвенция открыта для подписания всеми государствами с 9 по 11 декабря 2003 года в Мериде, Мексика, а затем в Центральных учреждениях Организации Объединенных Наций в Нью-Йорке до 9 декабря 2005 года.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Настоящая Конвенция также открыта для п</w:t>
      </w:r>
      <w:r>
        <w:t xml:space="preserve">одписания региональными организациями экономической интеграции при условии, что по меньшей мере одно из государств - членов такой организации подписало настоящую Конвенцию в соответствии с </w:t>
      </w:r>
      <w:hyperlink w:anchor="Par801" w:tooltip="1. Настоящая Конвенция открыта для подписания всеми государствами с 9 по 11 декабря 2003 года в Мериде, Мексика, а затем в Центральных учреждениях Организации Объединенных Наций в Нью-Йорке до 9 декабря 2005 года.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3. Настоящая Конвенция подлежит ратификации, принятию</w:t>
      </w:r>
      <w:r>
        <w:t xml:space="preserve"> или утверждению. Ратификационные грамоты или документы о принятии или утверждении сдаются на хранение Генеральному секретарю Организации Объединенных Наций. Региональная организация экономической интеграции может сдать на хранение свою ратификационную гра</w:t>
      </w:r>
      <w:r>
        <w:t>моту или документ о принятии или утверждении, если по меньшей мере одно из ее государств-членов поступило таким же образом. В этой ратификационной грамоте или в документе о принятии или утверждении такая организация заявляет о сфере своей компетенции в отн</w:t>
      </w:r>
      <w:r>
        <w:t>ошении вопросов, регулируемых настоящей Конвенцией. Такая организация также сообщает депозитарию о любом соответствующем изменении сферы своей компетенции.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4. Настоящая Конвенция открыта для присоединения любого государства или любой региональной организац</w:t>
      </w:r>
      <w:r>
        <w:t>ии экономической интеграции, по меньшей мере одно из государств-членов которой является участником настоящей Конвенции. Документы о присоединении сдаются на хранение Генеральному секретарю Организации Объединенных Наций. При присоединении региональная орга</w:t>
      </w:r>
      <w:r>
        <w:t>низация экономической интеграции заявляет о сфере своей компетенции в отношении вопросов, регулируемых настоящей Конвенцией. Такая организация также сообщает депозитарию о любом соответствующем изменении сферы своей компетенции.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68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Вступление в си</w:t>
      </w:r>
      <w:r>
        <w:t>лу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68" w:name="Par810"/>
      <w:bookmarkEnd w:id="68"/>
      <w:r>
        <w:t>1. Настоящая Конвенция вступает в силу на девяностый день после даты сдачи на хранение тридцатой ратификационной грамоты или документа о принятии, утверждении или присоединении. Для цели настоящего пункта любая такая грамота или документ, с</w:t>
      </w:r>
      <w:r>
        <w:t>данные на хранение региональной организацией экономической интеграции, не рассматриваются в качестве дополнительных к грамотам или документам, сданным на хранение государствами - членами такой организации.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lastRenderedPageBreak/>
        <w:t>2. Для каждого государства или региональной органи</w:t>
      </w:r>
      <w:r>
        <w:t>зации экономической интеграции, которые ратифицируют,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действии, настоящая Конвенция вступает в силу на три</w:t>
      </w:r>
      <w:r>
        <w:t xml:space="preserve">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</w:t>
      </w:r>
      <w:hyperlink w:anchor="Par810" w:tooltip="1. Настоящая Конвенция вступает в силу на девяностый день после даты сдачи на хранение тридцатой ратификационной грамоты или документа о принятии, утверждении или присоединении. Для цели настоящего пункта любая такая грамота или документ, сданные на хранение региональной организацией экономической интеграции, не рассматриваются в качестве дополнительных к грамотам или документам, сданным на хранение государствами - членами такой организации." w:history="1">
        <w:r>
          <w:rPr>
            <w:color w:val="0000FF"/>
          </w:rPr>
          <w:t>пунктом 1</w:t>
        </w:r>
      </w:hyperlink>
      <w:r>
        <w:t xml:space="preserve"> настоящей статьи в зависимости от того, что наступает позднее.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69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Поправки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bookmarkStart w:id="69" w:name="Par817"/>
      <w:bookmarkEnd w:id="69"/>
      <w:r>
        <w:t>1. По истечении пяти лет после вступления в силу настоящей Конвенции Государство-участник может предложить поправку и направить ее Генеральному секретарю Организации Объединенных Наций, который затем препровождает предлагаемую поправку Государствам-участни</w:t>
      </w:r>
      <w:r>
        <w:t>кам и Конференции Государств - участников Конвенции в целях рассмотрения этого предложения и принятия решения по нему. Конференция Государств-участников прилагает все усилия для достижения консенсуса в отношении каждой поправки. Если все усилия по достижен</w:t>
      </w:r>
      <w:r>
        <w:t>ию консенсуса были исчерпаны и согласие не было достигнуто, то, в качестве крайней меры, для принятия поправки требуется большинство в две трети голосов Государств-участников, присутствующих и участвующих в голосовании на заседании Конференции Государств-у</w:t>
      </w:r>
      <w:r>
        <w:t>частников.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В вопросах, входящих в сферу их компетенции, региональные организации экономической интеграции осуществляют свое право голоса согласно настоящей статье, располагая числом голосов, равным числу их государств-членов, являющихся Участниками наст</w:t>
      </w:r>
      <w:r>
        <w:t>оящей Конвенции. Такие организации не осуществляют свое право голоса, если их государства-члены осуществляют свое право голоса, и наоборот.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3. Поправка, принятая в соответствии с </w:t>
      </w:r>
      <w:hyperlink w:anchor="Par817" w:tooltip="1. По истечении пяти лет после вступления в силу настоящей Конвенции Государство-участник может предложить поправку и направить ее Генеральному секретарю Организации Объединенных Наций, который затем препровождает предлагаемую поправку Государствам-участникам и Конференции Государств - участников Конвенции в целях рассмотрения этого предложения и принятия решения по нему. Конференция Государств-участников прилагает все усилия для достижения консенсуса в отношении каждой поправки. Если все усилия по дости..." w:history="1">
        <w:r>
          <w:rPr>
            <w:color w:val="0000FF"/>
          </w:rPr>
          <w:t>пунктом 1</w:t>
        </w:r>
      </w:hyperlink>
      <w:r>
        <w:t xml:space="preserve"> настоящей статьи, подлежит ратификации</w:t>
      </w:r>
      <w:r>
        <w:t>, принятию или утверждению Государствами-участниками.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4. Поправка, принятая в соответствии с </w:t>
      </w:r>
      <w:hyperlink w:anchor="Par817" w:tooltip="1. По истечении пяти лет после вступления в силу настоящей Конвенции Государство-участник может предложить поправку и направить ее Генеральному секретарю Организации Объединенных Наций, который затем препровождает предлагаемую поправку Государствам-участникам и Конференции Государств - участников Конвенции в целях рассмотрения этого предложения и принятия решения по нему. Конференция Государств-участников прилагает все усилия для достижения консенсуса в отношении каждой поправки. Если все усилия по дости..." w:history="1">
        <w:r>
          <w:rPr>
            <w:color w:val="0000FF"/>
          </w:rPr>
          <w:t>пунктом 1</w:t>
        </w:r>
      </w:hyperlink>
      <w:r>
        <w:t xml:space="preserve"> настоящей статьи, вступает в силу в отношении Государства-участника через девяносто дней после даты сдачи им на хранение Ген</w:t>
      </w:r>
      <w:r>
        <w:t>еральному секретарю Организации Объединенных Наций ратификационной грамоты или документа о принятии или утверждении такой поправки.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5. Когда поправка вступает в силу, она становится обязательной для тех Государств-участников, которые выразили согласие быть</w:t>
      </w:r>
      <w:r>
        <w:t xml:space="preserve"> связанными ею. Другие Государства-участники продолжают быть связанными положениями настоящей Конвенции и любыми поправками, ратифицированными, принятыми или утвержденными ими ранее.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70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Денонсация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Государство-участник может денонсировать насто</w:t>
      </w:r>
      <w:r>
        <w:t xml:space="preserve">ящую Конвенцию путем направления </w:t>
      </w:r>
      <w:r>
        <w:lastRenderedPageBreak/>
        <w:t>письменного уведомления Генеральному секретарю Организации Объединенных Наций. Такая денонсация вступает в силу по истечении одного года после даты получения уведомления Генеральным секретарем.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Региональная организация э</w:t>
      </w:r>
      <w:r>
        <w:t>кономической интеграции перестает быть Участником настоящей Конвенции, когда все ее государства-члены денонсировали настоящую Конвенцию.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  <w:outlineLvl w:val="1"/>
      </w:pPr>
      <w:r>
        <w:t>Статья 71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jc w:val="center"/>
      </w:pPr>
      <w:r>
        <w:t>Депозитарий и языки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  <w:ind w:firstLine="540"/>
        <w:jc w:val="both"/>
      </w:pPr>
      <w:r>
        <w:t>1. Депозитарием настоящей Конвенции назначается Генеральный секретарь Организации Объе</w:t>
      </w:r>
      <w:r>
        <w:t>диненных Наций.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>2. Подлинник настоящей Конвенции, английский, арабский, испанский, китайский, русский и французский тексты которой являются равно аутентичными, сдается на хранение Генеральному секретарю Организации Объединенных Наций.</w:t>
      </w:r>
    </w:p>
    <w:p w:rsidR="00000000" w:rsidRDefault="00047E9F">
      <w:pPr>
        <w:pStyle w:val="ConsPlusNormal"/>
        <w:spacing w:before="240"/>
        <w:ind w:firstLine="540"/>
        <w:jc w:val="both"/>
      </w:pPr>
      <w:r>
        <w:t xml:space="preserve">В удостоверение чего </w:t>
      </w:r>
      <w:r>
        <w:t>нижеподписавшиеся полномочные представители, должным образом уполномоченные на то своими правительствами, подписали настоящую Конвенцию.</w:t>
      </w:r>
    </w:p>
    <w:p w:rsidR="00000000" w:rsidRDefault="00047E9F">
      <w:pPr>
        <w:pStyle w:val="ConsPlusNormal"/>
      </w:pPr>
    </w:p>
    <w:p w:rsidR="00000000" w:rsidRDefault="00047E9F">
      <w:pPr>
        <w:pStyle w:val="ConsPlusNormal"/>
      </w:pPr>
    </w:p>
    <w:p w:rsidR="00047E9F" w:rsidRDefault="00047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47E9F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9F" w:rsidRDefault="00047E9F">
      <w:pPr>
        <w:spacing w:after="0" w:line="240" w:lineRule="auto"/>
      </w:pPr>
      <w:r>
        <w:separator/>
      </w:r>
    </w:p>
  </w:endnote>
  <w:endnote w:type="continuationSeparator" w:id="0">
    <w:p w:rsidR="00047E9F" w:rsidRDefault="0004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7E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7E9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7E9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7E9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81C1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81C15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81C1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81C15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7E9F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7E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7E9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7E9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7E9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81C1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81C15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81C1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81C15">
            <w:rPr>
              <w:rFonts w:ascii="Tahoma" w:hAnsi="Tahoma" w:cs="Tahoma"/>
              <w:noProof/>
              <w:sz w:val="20"/>
              <w:szCs w:val="20"/>
            </w:rPr>
            <w:t>55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7E9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9F" w:rsidRDefault="00047E9F">
      <w:pPr>
        <w:spacing w:after="0" w:line="240" w:lineRule="auto"/>
      </w:pPr>
      <w:r>
        <w:separator/>
      </w:r>
    </w:p>
  </w:footnote>
  <w:footnote w:type="continuationSeparator" w:id="0">
    <w:p w:rsidR="00047E9F" w:rsidRDefault="0004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7E9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"Конвенция Организации Объединенных Наций против коррупции"</w:t>
          </w:r>
          <w:r>
            <w:rPr>
              <w:rFonts w:ascii="Tahoma" w:hAnsi="Tahoma" w:cs="Tahoma"/>
              <w:sz w:val="16"/>
              <w:szCs w:val="16"/>
            </w:rPr>
            <w:br/>
            <w:t>(принята в г. Нью-Йорке 31.10.2003 Резолюцией 58/4 на 51-ом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7E9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</w:t>
          </w:r>
          <w:r>
            <w:rPr>
              <w:rFonts w:ascii="Tahoma" w:hAnsi="Tahoma" w:cs="Tahoma"/>
              <w:sz w:val="18"/>
              <w:szCs w:val="18"/>
            </w:rPr>
            <w:t xml:space="preserve">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19.05.2022</w:t>
          </w:r>
        </w:p>
      </w:tc>
    </w:tr>
  </w:tbl>
  <w:p w:rsidR="00000000" w:rsidRDefault="00047E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47E9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7E9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"Конвенция Организации Объединенных Наций против коррупци</w:t>
          </w:r>
          <w:r>
            <w:rPr>
              <w:rFonts w:ascii="Tahoma" w:hAnsi="Tahoma" w:cs="Tahoma"/>
              <w:sz w:val="16"/>
              <w:szCs w:val="16"/>
            </w:rPr>
            <w:t>и"</w:t>
          </w:r>
          <w:r>
            <w:rPr>
              <w:rFonts w:ascii="Tahoma" w:hAnsi="Tahoma" w:cs="Tahoma"/>
              <w:sz w:val="16"/>
              <w:szCs w:val="16"/>
            </w:rPr>
            <w:br/>
            <w:t>(принята в г. Нью-Йорке 31.10.2003 Резолюцией 58/4 на 51-ом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7E9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19.05.2022</w:t>
          </w:r>
        </w:p>
      </w:tc>
    </w:tr>
  </w:tbl>
  <w:p w:rsidR="00000000" w:rsidRDefault="00047E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47E9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C38D1"/>
    <w:rsid w:val="00047E9F"/>
    <w:rsid w:val="00BC38D1"/>
    <w:rsid w:val="00E8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demo=1&amp;base=LAW&amp;n=121543&amp;date=19.05.2022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demo=1&amp;base=INT&amp;n=7783&amp;date=19.05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121544&amp;date=19.05.2022" TargetMode="External"/><Relationship Id="rId20" Type="http://schemas.openxmlformats.org/officeDocument/2006/relationships/hyperlink" Target="https://login.consultant.ru/link/?req=doc&amp;demo=1&amp;base=INT&amp;n=15988&amp;date=19.05.20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1&amp;base=LAW&amp;n=59047&amp;date=19.05.2022&amp;dst=100010&amp;field=13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INT&amp;n=7522&amp;date=19.05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1&amp;base=LAW&amp;n=59047&amp;date=19.05.2022&amp;dst=100009&amp;field=134" TargetMode="External"/><Relationship Id="rId19" Type="http://schemas.openxmlformats.org/officeDocument/2006/relationships/hyperlink" Target="https://login.consultant.ru/link/?req=doc&amp;demo=1&amp;base=INT&amp;n=8590&amp;date=19.05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INT&amp;n=49620&amp;date=19.05.2022" TargetMode="External"/><Relationship Id="rId14" Type="http://schemas.openxmlformats.org/officeDocument/2006/relationships/hyperlink" Target="https://login.consultant.ru/link/?req=doc&amp;demo=1&amp;base=INT&amp;n=9319&amp;date=19.05.2022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24696</Words>
  <Characters>140772</Characters>
  <Application>Microsoft Office Word</Application>
  <DocSecurity>2</DocSecurity>
  <Lines>1173</Lines>
  <Paragraphs>330</Paragraphs>
  <ScaleCrop>false</ScaleCrop>
  <Company>КонсультантПлюс Версия 4021.00.50</Company>
  <LinksUpToDate>false</LinksUpToDate>
  <CharactersWithSpaces>165138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"Конвенция Организации Объединенных Наций против коррупции"(принята в г. Нью-Йорке 31.10.2003 Резолюцией 58/4 на 51-ом пленарном заседании 58-ой сессии Генеральной Ассамблеи ООН)</dc:title>
  <dc:creator>ss</dc:creator>
  <cp:lastModifiedBy>ss</cp:lastModifiedBy>
  <cp:revision>2</cp:revision>
  <dcterms:created xsi:type="dcterms:W3CDTF">2022-05-19T10:41:00Z</dcterms:created>
  <dcterms:modified xsi:type="dcterms:W3CDTF">2022-05-19T10:41:00Z</dcterms:modified>
</cp:coreProperties>
</file>