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D2" w:rsidRPr="006C7A12" w:rsidRDefault="002F01D2" w:rsidP="002F01D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A12">
        <w:rPr>
          <w:rFonts w:ascii="Times New Roman" w:hAnsi="Times New Roman"/>
          <w:b/>
          <w:sz w:val="24"/>
          <w:szCs w:val="24"/>
        </w:rPr>
        <w:t>Информация о выполнении представлений, направленных объектам проверки по результатам контрольного мероприятия «Проверка в рамках совместного со Счетной палатой Российской Федерации контрольного мероприятия использования межбюджетных трансфертов из федерального бюджета и бюджетных ассигнований субъектов Российской Федерации, направленных на реализацию мероприятий национального проекта «Безопасные и качественные автомобильные дороги»</w:t>
      </w:r>
    </w:p>
    <w:tbl>
      <w:tblPr>
        <w:tblStyle w:val="a3"/>
        <w:tblW w:w="0" w:type="auto"/>
        <w:tblLook w:val="04A0"/>
      </w:tblPr>
      <w:tblGrid>
        <w:gridCol w:w="651"/>
        <w:gridCol w:w="5334"/>
        <w:gridCol w:w="5588"/>
        <w:gridCol w:w="1527"/>
        <w:gridCol w:w="1686"/>
      </w:tblGrid>
      <w:tr w:rsidR="00EA7F70" w:rsidRPr="002F01D2" w:rsidTr="00FB3357">
        <w:tc>
          <w:tcPr>
            <w:tcW w:w="651" w:type="dxa"/>
          </w:tcPr>
          <w:p w:rsidR="00EA7F70" w:rsidRPr="002F01D2" w:rsidRDefault="00EA7F70" w:rsidP="00271376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334" w:type="dxa"/>
            <w:vAlign w:val="center"/>
          </w:tcPr>
          <w:p w:rsidR="00EA7F70" w:rsidRPr="002F01D2" w:rsidRDefault="00EA7F70" w:rsidP="00271376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  <w:p w:rsidR="00EA7F70" w:rsidRPr="002F01D2" w:rsidRDefault="00EA7F70" w:rsidP="00034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34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</w:t>
            </w:r>
            <w:r w:rsidRPr="00901483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Министерству по развитию транспорта, энергетики и дорожного хозяйства Республики Бурятия</w:t>
            </w:r>
            <w:r w:rsidRPr="00034F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 30.10.2019 № 53</w:t>
            </w:r>
          </w:p>
        </w:tc>
        <w:tc>
          <w:tcPr>
            <w:tcW w:w="5588" w:type="dxa"/>
            <w:vAlign w:val="center"/>
          </w:tcPr>
          <w:p w:rsidR="0071327B" w:rsidRDefault="00EA7F70" w:rsidP="00E524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</w:p>
          <w:p w:rsidR="00EA7F70" w:rsidRPr="002F01D2" w:rsidRDefault="00EA7F70" w:rsidP="00E524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1327B">
              <w:rPr>
                <w:rFonts w:ascii="Times New Roman" w:hAnsi="Times New Roman" w:cs="Times New Roman"/>
                <w:sz w:val="20"/>
                <w:szCs w:val="20"/>
              </w:rPr>
              <w:t>(письмо Минтранса РБ от 03.12.2019 № 09-02-18-и7286/19)</w:t>
            </w:r>
            <w:r w:rsidRPr="00E524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13" w:type="dxa"/>
            <w:gridSpan w:val="2"/>
            <w:vAlign w:val="center"/>
          </w:tcPr>
          <w:p w:rsidR="00EA7F70" w:rsidRPr="006C7A12" w:rsidRDefault="00EA7F70" w:rsidP="00EA7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A12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2F01D2" w:rsidRPr="002F01D2" w:rsidTr="00271376">
        <w:tc>
          <w:tcPr>
            <w:tcW w:w="651" w:type="dxa"/>
          </w:tcPr>
          <w:p w:rsidR="002F01D2" w:rsidRPr="00034FF3" w:rsidRDefault="002F01D2" w:rsidP="00271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4" w:type="dxa"/>
          </w:tcPr>
          <w:p w:rsidR="002F01D2" w:rsidRPr="002F01D2" w:rsidRDefault="00034FF3" w:rsidP="00034FF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gramStart"/>
            <w:r w:rsidRPr="00034FF3">
              <w:rPr>
                <w:rFonts w:ascii="Times New Roman" w:hAnsi="Times New Roman"/>
                <w:sz w:val="20"/>
                <w:szCs w:val="20"/>
              </w:rPr>
              <w:t>Обеспечить установление состава, объемов и периодичности проведения работ по диагностике автомобильных дорог общего пользования регионального значения (в соответствии с рекомендациями «ОДМ 218.4.039-2018.</w:t>
            </w:r>
            <w:proofErr w:type="gramEnd"/>
            <w:r w:rsidRPr="00034FF3">
              <w:rPr>
                <w:rFonts w:ascii="Times New Roman" w:hAnsi="Times New Roman"/>
                <w:sz w:val="20"/>
                <w:szCs w:val="20"/>
              </w:rPr>
              <w:t xml:space="preserve"> Отраслевой дорожный методический документ. </w:t>
            </w:r>
            <w:proofErr w:type="gramStart"/>
            <w:r w:rsidRPr="00034FF3">
              <w:rPr>
                <w:rFonts w:ascii="Times New Roman" w:hAnsi="Times New Roman"/>
                <w:sz w:val="20"/>
                <w:szCs w:val="20"/>
              </w:rPr>
              <w:t xml:space="preserve">Рекомендации по диагностике и оценке технического </w:t>
            </w:r>
            <w:r>
              <w:rPr>
                <w:rFonts w:ascii="Times New Roman" w:hAnsi="Times New Roman"/>
                <w:sz w:val="20"/>
                <w:szCs w:val="20"/>
              </w:rPr>
              <w:t>состояния автомобильных дорог»)</w:t>
            </w:r>
            <w:proofErr w:type="gramEnd"/>
          </w:p>
        </w:tc>
        <w:tc>
          <w:tcPr>
            <w:tcW w:w="5588" w:type="dxa"/>
          </w:tcPr>
          <w:p w:rsidR="002F01D2" w:rsidRPr="002F01D2" w:rsidRDefault="00DF1069" w:rsidP="0027137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F1069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ОДМ 218.4.039-2018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«Рекомендации по диагностике и оценке технического состояния автомобильных дорог» в 2020 году в Дорожном фонде РБ запланированы средства на проведение диагностики автомобильных дорог общего пользования регионального значения протяженностью 1 142 км. Периодичность и объемы проведения диагностики будут определены после получения отчетных данных запланированной диагностики на 2020 год.  </w:t>
            </w:r>
          </w:p>
        </w:tc>
        <w:tc>
          <w:tcPr>
            <w:tcW w:w="1527" w:type="dxa"/>
          </w:tcPr>
          <w:p w:rsidR="002F01D2" w:rsidRPr="00DF1069" w:rsidRDefault="002F01D2" w:rsidP="0027137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069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2F01D2" w:rsidRPr="00DF1069" w:rsidRDefault="002F01D2" w:rsidP="0027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2F01D2" w:rsidRPr="00DF1069" w:rsidRDefault="002F01D2" w:rsidP="00D95DBE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069">
              <w:rPr>
                <w:rFonts w:ascii="Times New Roman" w:hAnsi="Times New Roman"/>
                <w:sz w:val="20"/>
                <w:szCs w:val="20"/>
              </w:rPr>
              <w:t>С</w:t>
            </w:r>
            <w:r w:rsidRPr="00DF1069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D95D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1069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2F01D2" w:rsidRPr="002F01D2" w:rsidTr="00271376">
        <w:tc>
          <w:tcPr>
            <w:tcW w:w="651" w:type="dxa"/>
          </w:tcPr>
          <w:p w:rsidR="002F01D2" w:rsidRPr="00034FF3" w:rsidRDefault="002F01D2" w:rsidP="00271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4" w:type="dxa"/>
          </w:tcPr>
          <w:p w:rsidR="002F01D2" w:rsidRPr="002F01D2" w:rsidRDefault="00034FF3" w:rsidP="00034FF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34FF3">
              <w:rPr>
                <w:rFonts w:ascii="Times New Roman" w:hAnsi="Times New Roman"/>
                <w:sz w:val="20"/>
                <w:szCs w:val="20"/>
              </w:rPr>
              <w:t xml:space="preserve">Провести работу по выделению средств федерального бюджета на реализацию Государственного контракта № 75-р от 17 сентября 2018 г. на выполнение работ по реконструкции автомобильной дороги Улан-Удэ – Турунтаево – Курумкан - Новый </w:t>
            </w:r>
            <w:proofErr w:type="spellStart"/>
            <w:r w:rsidRPr="00034FF3">
              <w:rPr>
                <w:rFonts w:ascii="Times New Roman" w:hAnsi="Times New Roman"/>
                <w:sz w:val="20"/>
                <w:szCs w:val="20"/>
              </w:rPr>
              <w:t>Уоян</w:t>
            </w:r>
            <w:proofErr w:type="spellEnd"/>
            <w:r w:rsidRPr="00034FF3">
              <w:rPr>
                <w:rFonts w:ascii="Times New Roman" w:hAnsi="Times New Roman"/>
                <w:sz w:val="20"/>
                <w:szCs w:val="20"/>
              </w:rPr>
              <w:t xml:space="preserve">, км 271 -км 291 в </w:t>
            </w:r>
            <w:proofErr w:type="spellStart"/>
            <w:r w:rsidRPr="00034FF3">
              <w:rPr>
                <w:rFonts w:ascii="Times New Roman" w:hAnsi="Times New Roman"/>
                <w:sz w:val="20"/>
                <w:szCs w:val="20"/>
              </w:rPr>
              <w:t>Баргузи</w:t>
            </w:r>
            <w:r>
              <w:rPr>
                <w:rFonts w:ascii="Times New Roman" w:hAnsi="Times New Roman"/>
                <w:sz w:val="20"/>
                <w:szCs w:val="20"/>
              </w:rPr>
              <w:t>нском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районе Республики Бурятия</w:t>
            </w:r>
          </w:p>
        </w:tc>
        <w:tc>
          <w:tcPr>
            <w:tcW w:w="5588" w:type="dxa"/>
          </w:tcPr>
          <w:p w:rsidR="002F01D2" w:rsidRPr="00BB3839" w:rsidRDefault="002F01D2" w:rsidP="00B621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1F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B3839" w:rsidRPr="00BB3839">
              <w:rPr>
                <w:rFonts w:ascii="Times New Roman" w:hAnsi="Times New Roman" w:cs="Times New Roman"/>
                <w:sz w:val="20"/>
                <w:szCs w:val="20"/>
              </w:rPr>
              <w:t>2019 году на реконструкцию автодороги из федерального бюджета было направлено 747,0 млн</w:t>
            </w:r>
            <w:proofErr w:type="gramStart"/>
            <w:r w:rsidR="00BB3839" w:rsidRPr="00BB383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BB3839" w:rsidRPr="00BB3839">
              <w:rPr>
                <w:rFonts w:ascii="Times New Roman" w:hAnsi="Times New Roman" w:cs="Times New Roman"/>
                <w:sz w:val="20"/>
                <w:szCs w:val="20"/>
              </w:rPr>
              <w:t xml:space="preserve">уб. на завершение реконструкции участка с км 230-км 254. </w:t>
            </w:r>
            <w:proofErr w:type="gramStart"/>
            <w:r w:rsidR="00BB3839" w:rsidRPr="00BB3839">
              <w:rPr>
                <w:rFonts w:ascii="Times New Roman" w:hAnsi="Times New Roman" w:cs="Times New Roman"/>
                <w:sz w:val="20"/>
                <w:szCs w:val="20"/>
              </w:rPr>
              <w:t xml:space="preserve">Для финансового обеспечения исполнения государственного контракта № 75-р от 17.09.2018 на выполнение работ по реконструкции автодороги Улан-Удэ – </w:t>
            </w:r>
            <w:proofErr w:type="spellStart"/>
            <w:r w:rsidR="00BB3839" w:rsidRPr="00BB3839">
              <w:rPr>
                <w:rFonts w:ascii="Times New Roman" w:hAnsi="Times New Roman" w:cs="Times New Roman"/>
                <w:sz w:val="20"/>
                <w:szCs w:val="20"/>
              </w:rPr>
              <w:t>Турунтаево-Курумкан-Новый</w:t>
            </w:r>
            <w:proofErr w:type="spellEnd"/>
            <w:r w:rsidR="00BB3839" w:rsidRPr="00BB3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3839" w:rsidRPr="00BB3839">
              <w:rPr>
                <w:rFonts w:ascii="Times New Roman" w:hAnsi="Times New Roman" w:cs="Times New Roman"/>
                <w:sz w:val="20"/>
                <w:szCs w:val="20"/>
              </w:rPr>
              <w:t>Уоян</w:t>
            </w:r>
            <w:proofErr w:type="spellEnd"/>
            <w:r w:rsidR="00BB3839" w:rsidRPr="00BB3839">
              <w:rPr>
                <w:rFonts w:ascii="Times New Roman" w:hAnsi="Times New Roman" w:cs="Times New Roman"/>
                <w:sz w:val="20"/>
                <w:szCs w:val="20"/>
              </w:rPr>
              <w:t>, км 271- км 291, а также с целью выделения средств из федерального бюджета на последующие участки в октябре 2019 года направлено обращение в Минтранс России о выделении  5,013 млрд.</w:t>
            </w:r>
            <w:r w:rsidR="00287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3839" w:rsidRPr="00BB3839">
              <w:rPr>
                <w:rFonts w:ascii="Times New Roman" w:hAnsi="Times New Roman" w:cs="Times New Roman"/>
                <w:sz w:val="20"/>
                <w:szCs w:val="20"/>
              </w:rPr>
              <w:t>руб. Работа по выделению средств на реконструкцию автодороги  будет продолжена</w:t>
            </w:r>
            <w:r w:rsidR="00BB38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27" w:type="dxa"/>
          </w:tcPr>
          <w:p w:rsidR="002F01D2" w:rsidRPr="00A8202B" w:rsidRDefault="002F01D2" w:rsidP="0027137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02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2F01D2" w:rsidRPr="00A8202B" w:rsidRDefault="002F01D2" w:rsidP="0027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2F01D2" w:rsidRPr="00A8202B" w:rsidRDefault="002F01D2" w:rsidP="00D95DBE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02B">
              <w:rPr>
                <w:rFonts w:ascii="Times New Roman" w:hAnsi="Times New Roman"/>
                <w:sz w:val="20"/>
                <w:szCs w:val="20"/>
              </w:rPr>
              <w:t>С</w:t>
            </w:r>
            <w:r w:rsidRPr="00A8202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D95D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202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2F01D2" w:rsidRPr="002F01D2" w:rsidTr="00271376">
        <w:tc>
          <w:tcPr>
            <w:tcW w:w="651" w:type="dxa"/>
          </w:tcPr>
          <w:p w:rsidR="002F01D2" w:rsidRPr="00034FF3" w:rsidRDefault="002F01D2" w:rsidP="00271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4F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4" w:type="dxa"/>
          </w:tcPr>
          <w:p w:rsidR="002F01D2" w:rsidRPr="002F01D2" w:rsidRDefault="00034FF3" w:rsidP="00034FF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34FF3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проведение ведомственного </w:t>
            </w:r>
            <w:proofErr w:type="gramStart"/>
            <w:r w:rsidRPr="00034FF3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34FF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бюджетных средств, направленных на финансирование дорожной деятельности в рамках национального проекта «Безопасные и качественные автомобильные дороги»</w:t>
            </w:r>
          </w:p>
        </w:tc>
        <w:tc>
          <w:tcPr>
            <w:tcW w:w="5588" w:type="dxa"/>
          </w:tcPr>
          <w:p w:rsidR="007656DC" w:rsidRDefault="00DF1069" w:rsidP="00271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069">
              <w:rPr>
                <w:rFonts w:ascii="Times New Roman" w:hAnsi="Times New Roman" w:cs="Times New Roman"/>
                <w:sz w:val="20"/>
                <w:szCs w:val="20"/>
              </w:rPr>
              <w:t xml:space="preserve">Минтрансом РБ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целях обеспечения ведомственного контроля в отношении ГКУ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Бурятрегионавтодор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проведены проверки соблюдения законодательства РФ и иных нормативных правовых актов о контрактной системе в сфере закупок для обеспечения государственных нужд в июне 2018 года и в октябре 2019 года. </w:t>
            </w:r>
            <w:r w:rsidR="007656DC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Регламенту осуществления Минтрансом РБ ведомственного контроля в сфере закупок для обеспечения государственных нужд Республики Бурятия в отношении подведомственных заказчиков, утвержденного приказом Минтранса РБ от 16.05.2019 № 89, ведомственный контроль осуществляется посредством проведения плановых и внеплановых проверок. </w:t>
            </w:r>
          </w:p>
          <w:p w:rsidR="007656DC" w:rsidRDefault="007656DC" w:rsidP="00271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Минтрансом РБ в отношении ГКУ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Бурятрегионавтодор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запланированы проверки соблюдения законодательства РФ и иных нормативных правовых актов о контрактной системе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сфере закупок для обеспечения государственных нужд в первом и во втором полугодии 2020 года. </w:t>
            </w:r>
          </w:p>
          <w:p w:rsidR="002F01D2" w:rsidRPr="002F01D2" w:rsidRDefault="007656DC" w:rsidP="00B621F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Также рассматривается вопрос о включении в план проверок на 2020 год проведени</w:t>
            </w:r>
            <w:r w:rsidR="00B621F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отдельного контрольного мероприятия «Проверка использования бюджетных средств, направленных на </w:t>
            </w:r>
            <w:r w:rsidR="000A1761">
              <w:rPr>
                <w:rFonts w:ascii="Times New Roman" w:hAnsi="Times New Roman" w:cs="Times New Roman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</w:t>
            </w:r>
            <w:r w:rsidR="000A1761">
              <w:rPr>
                <w:rFonts w:ascii="Times New Roman" w:hAnsi="Times New Roman" w:cs="Times New Roman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</w:t>
            </w:r>
            <w:r w:rsidR="000A1761">
              <w:rPr>
                <w:rFonts w:ascii="Times New Roman" w:hAnsi="Times New Roman" w:cs="Times New Roman"/>
                <w:sz w:val="20"/>
                <w:szCs w:val="20"/>
              </w:rPr>
              <w:t xml:space="preserve">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«Безопасные и качественные автомоб</w:t>
            </w:r>
            <w:r w:rsidR="000A17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льные дорогим», с учетом графика проверок</w:t>
            </w:r>
            <w:r w:rsidR="000A1761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контролирующих органов и ФКУ «</w:t>
            </w:r>
            <w:proofErr w:type="spellStart"/>
            <w:r w:rsidR="000A1761">
              <w:rPr>
                <w:rFonts w:ascii="Times New Roman" w:hAnsi="Times New Roman" w:cs="Times New Roman"/>
                <w:sz w:val="20"/>
                <w:szCs w:val="20"/>
              </w:rPr>
              <w:t>Росдортехнология</w:t>
            </w:r>
            <w:proofErr w:type="spellEnd"/>
            <w:r w:rsidR="000A176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="000A1761">
              <w:rPr>
                <w:rFonts w:ascii="Times New Roman" w:hAnsi="Times New Roman" w:cs="Times New Roman"/>
                <w:sz w:val="20"/>
                <w:szCs w:val="20"/>
              </w:rPr>
              <w:t>Росавтодора</w:t>
            </w:r>
            <w:proofErr w:type="spellEnd"/>
            <w:r w:rsidR="000A17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F1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</w:tcPr>
          <w:p w:rsidR="002F01D2" w:rsidRPr="000A1761" w:rsidRDefault="002F01D2" w:rsidP="0027137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1761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2F01D2" w:rsidRPr="000A1761" w:rsidRDefault="002F01D2" w:rsidP="0027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2F01D2" w:rsidRPr="000A1761" w:rsidRDefault="002F01D2" w:rsidP="00D95DBE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761">
              <w:rPr>
                <w:rFonts w:ascii="Times New Roman" w:hAnsi="Times New Roman"/>
                <w:sz w:val="20"/>
                <w:szCs w:val="20"/>
              </w:rPr>
              <w:t>С</w:t>
            </w:r>
            <w:r w:rsidRPr="000A176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D95D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A176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</w:tbl>
    <w:p w:rsidR="002F01D2" w:rsidRPr="002F01D2" w:rsidRDefault="002F01D2" w:rsidP="002F01D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F01D2" w:rsidRDefault="002F01D2" w:rsidP="002F01D2"/>
    <w:p w:rsidR="00EB586F" w:rsidRDefault="00EB586F"/>
    <w:sectPr w:rsidR="00EB586F" w:rsidSect="00400A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1D2"/>
    <w:rsid w:val="00034FF3"/>
    <w:rsid w:val="000930AE"/>
    <w:rsid w:val="000A1761"/>
    <w:rsid w:val="00260D31"/>
    <w:rsid w:val="00287C89"/>
    <w:rsid w:val="002F01D2"/>
    <w:rsid w:val="003E1219"/>
    <w:rsid w:val="00441AD3"/>
    <w:rsid w:val="005B2CD7"/>
    <w:rsid w:val="006C7A12"/>
    <w:rsid w:val="0071327B"/>
    <w:rsid w:val="00726EB6"/>
    <w:rsid w:val="007656DC"/>
    <w:rsid w:val="008D4D97"/>
    <w:rsid w:val="00901483"/>
    <w:rsid w:val="00A8202B"/>
    <w:rsid w:val="00B621F2"/>
    <w:rsid w:val="00BB3839"/>
    <w:rsid w:val="00D95DBE"/>
    <w:rsid w:val="00DF1069"/>
    <w:rsid w:val="00E5242B"/>
    <w:rsid w:val="00EA7F70"/>
    <w:rsid w:val="00EB586F"/>
    <w:rsid w:val="00F065DB"/>
    <w:rsid w:val="00F3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GalsanovaIB</dc:creator>
  <cp:keywords/>
  <dc:description/>
  <cp:lastModifiedBy>GalsanovaIB</cp:lastModifiedBy>
  <cp:revision>12</cp:revision>
  <cp:lastPrinted>2019-12-16T04:54:00Z</cp:lastPrinted>
  <dcterms:created xsi:type="dcterms:W3CDTF">2019-12-16T00:59:00Z</dcterms:created>
  <dcterms:modified xsi:type="dcterms:W3CDTF">2022-01-10T06:29:00Z</dcterms:modified>
</cp:coreProperties>
</file>