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B" w:rsidRPr="00D00E7C" w:rsidRDefault="00F505AB" w:rsidP="00DC046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E7C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D042BE">
        <w:rPr>
          <w:rFonts w:ascii="Times New Roman" w:hAnsi="Times New Roman"/>
          <w:b/>
          <w:sz w:val="24"/>
          <w:szCs w:val="24"/>
        </w:rPr>
        <w:t>я от 31.05.201</w:t>
      </w:r>
      <w:r w:rsidR="002418B1">
        <w:rPr>
          <w:rFonts w:ascii="Times New Roman" w:hAnsi="Times New Roman"/>
          <w:b/>
          <w:sz w:val="24"/>
          <w:szCs w:val="24"/>
        </w:rPr>
        <w:t>9</w:t>
      </w:r>
      <w:r w:rsidR="00D042BE">
        <w:rPr>
          <w:rFonts w:ascii="Times New Roman" w:hAnsi="Times New Roman"/>
          <w:b/>
          <w:sz w:val="24"/>
          <w:szCs w:val="24"/>
        </w:rPr>
        <w:t xml:space="preserve"> № 30</w:t>
      </w:r>
      <w:r w:rsidRPr="00D00E7C">
        <w:rPr>
          <w:rFonts w:ascii="Times New Roman" w:hAnsi="Times New Roman"/>
          <w:b/>
          <w:sz w:val="24"/>
          <w:szCs w:val="24"/>
        </w:rPr>
        <w:t>, направленн</w:t>
      </w:r>
      <w:r w:rsidR="00D042BE">
        <w:rPr>
          <w:rFonts w:ascii="Times New Roman" w:hAnsi="Times New Roman"/>
          <w:b/>
          <w:sz w:val="24"/>
          <w:szCs w:val="24"/>
        </w:rPr>
        <w:t>ого</w:t>
      </w:r>
      <w:r w:rsidRPr="00D00E7C">
        <w:rPr>
          <w:rFonts w:ascii="Times New Roman" w:hAnsi="Times New Roman"/>
          <w:b/>
          <w:sz w:val="24"/>
          <w:szCs w:val="24"/>
        </w:rPr>
        <w:t xml:space="preserve"> </w:t>
      </w:r>
      <w:r w:rsidR="00D042BE">
        <w:rPr>
          <w:rFonts w:ascii="Times New Roman" w:hAnsi="Times New Roman"/>
          <w:b/>
          <w:sz w:val="24"/>
          <w:szCs w:val="24"/>
        </w:rPr>
        <w:t>Министерству культуры Республики Бурятия</w:t>
      </w:r>
      <w:r w:rsidRPr="00D00E7C">
        <w:rPr>
          <w:rFonts w:ascii="Times New Roman" w:hAnsi="Times New Roman"/>
          <w:b/>
          <w:sz w:val="24"/>
          <w:szCs w:val="24"/>
        </w:rPr>
        <w:t xml:space="preserve"> по результатам контрольного мероприятия «</w:t>
      </w:r>
      <w:r w:rsidR="00D00E7C" w:rsidRPr="00D00E7C">
        <w:rPr>
          <w:rFonts w:ascii="Times New Roman" w:hAnsi="Times New Roman"/>
          <w:b/>
          <w:sz w:val="24"/>
          <w:szCs w:val="24"/>
        </w:rPr>
        <w:t>Проверка целевого и эффективного использования бюджетных средств (субсидии автономным учреждениям на иные цели), направленных на укрепление материальной технической базы в отрасли «Культура» в 2017-2018 годах</w:t>
      </w:r>
      <w:r w:rsidRPr="00D00E7C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664"/>
        <w:gridCol w:w="5471"/>
        <w:gridCol w:w="5740"/>
        <w:gridCol w:w="1587"/>
        <w:gridCol w:w="1696"/>
      </w:tblGrid>
      <w:tr w:rsidR="00226D2A" w:rsidRPr="00F505AB" w:rsidTr="00AB7546">
        <w:trPr>
          <w:trHeight w:val="506"/>
        </w:trPr>
        <w:tc>
          <w:tcPr>
            <w:tcW w:w="664" w:type="dxa"/>
          </w:tcPr>
          <w:p w:rsidR="00226D2A" w:rsidRPr="00F505AB" w:rsidRDefault="00226D2A" w:rsidP="00522F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71" w:type="dxa"/>
          </w:tcPr>
          <w:p w:rsidR="00226D2A" w:rsidRPr="00900460" w:rsidRDefault="00226D2A" w:rsidP="002418B1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460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31.05.201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0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№30 Министерству культуры Республики Бурятия</w:t>
            </w:r>
            <w:bookmarkStart w:id="0" w:name="_GoBack"/>
            <w:bookmarkEnd w:id="0"/>
          </w:p>
        </w:tc>
        <w:tc>
          <w:tcPr>
            <w:tcW w:w="5740" w:type="dxa"/>
            <w:vAlign w:val="center"/>
          </w:tcPr>
          <w:p w:rsidR="00226D2A" w:rsidRPr="00CA4CFC" w:rsidRDefault="00226D2A" w:rsidP="006C7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3283" w:type="dxa"/>
            <w:gridSpan w:val="2"/>
            <w:vAlign w:val="center"/>
          </w:tcPr>
          <w:p w:rsidR="00226D2A" w:rsidRPr="00CA4CFC" w:rsidRDefault="00226D2A" w:rsidP="00226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FC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1" w:type="dxa"/>
          </w:tcPr>
          <w:p w:rsidR="00927803" w:rsidRPr="003B2883" w:rsidRDefault="00927803" w:rsidP="001C3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Рассмотреть результаты проведенной проверки на Коллегии Министерства культуры Республики Бурятия.</w:t>
            </w:r>
          </w:p>
        </w:tc>
        <w:tc>
          <w:tcPr>
            <w:tcW w:w="5740" w:type="dxa"/>
          </w:tcPr>
          <w:p w:rsidR="00927803" w:rsidRPr="003B2883" w:rsidRDefault="00927803" w:rsidP="00935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июня 2019 года проведена коллегия Министерства, в ходе заседания коллегии участники </w:t>
            </w:r>
            <w:r w:rsidR="00935DD1">
              <w:rPr>
                <w:rFonts w:ascii="Times New Roman" w:hAnsi="Times New Roman" w:cs="Times New Roman"/>
                <w:sz w:val="20"/>
                <w:szCs w:val="20"/>
              </w:rPr>
              <w:t>рассмотрели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внешни</w:t>
            </w:r>
            <w:r w:rsidR="00935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</w:t>
            </w:r>
            <w:r w:rsidR="00935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 w:rsidR="00935DD1">
              <w:rPr>
                <w:rFonts w:ascii="Times New Roman" w:hAnsi="Times New Roman" w:cs="Times New Roman"/>
                <w:sz w:val="20"/>
                <w:szCs w:val="20"/>
              </w:rPr>
              <w:t>ок,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проводимы</w:t>
            </w:r>
            <w:r w:rsidR="00935D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Счетной палатой Республики Бурятия, в т.ч. проверка целевого и эффективного использования бюджетных средств на укрепление МТБ 2017-2018гг.  </w:t>
            </w:r>
          </w:p>
        </w:tc>
        <w:tc>
          <w:tcPr>
            <w:tcW w:w="1587" w:type="dxa"/>
          </w:tcPr>
          <w:p w:rsidR="00927803" w:rsidRPr="001A3A5B" w:rsidRDefault="00927803" w:rsidP="00522FC4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27803" w:rsidRPr="001A3A5B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5D6BA6">
        <w:trPr>
          <w:trHeight w:val="3533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1" w:type="dxa"/>
          </w:tcPr>
          <w:p w:rsidR="00927803" w:rsidRPr="003B2883" w:rsidRDefault="00927803" w:rsidP="001C3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740" w:type="dxa"/>
          </w:tcPr>
          <w:p w:rsidR="00927803" w:rsidRPr="00BA2F1D" w:rsidRDefault="00927803" w:rsidP="00BA2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F1D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Постановлению коллегии Министерства от 27.06.2019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F1D">
              <w:rPr>
                <w:rFonts w:ascii="Times New Roman" w:hAnsi="Times New Roman" w:cs="Times New Roman"/>
                <w:sz w:val="20"/>
                <w:szCs w:val="20"/>
              </w:rPr>
              <w:t>7 принято решение:</w:t>
            </w:r>
          </w:p>
          <w:p w:rsidR="00927803" w:rsidRPr="00BA2F1D" w:rsidRDefault="00927803" w:rsidP="00BA2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F1D">
              <w:rPr>
                <w:rFonts w:ascii="Times New Roman" w:hAnsi="Times New Roman" w:cs="Times New Roman"/>
                <w:sz w:val="20"/>
                <w:szCs w:val="20"/>
              </w:rPr>
              <w:t xml:space="preserve"> - проводить совместные заседания бухгалтеров и экономистов учреждений культуры для обмена мнениями по результатам контрольных мероприятий для снижения количества допускаемых нарушений;</w:t>
            </w:r>
          </w:p>
          <w:p w:rsidR="00927803" w:rsidRPr="00BA2F1D" w:rsidRDefault="00927803" w:rsidP="00BA2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F1D">
              <w:rPr>
                <w:rFonts w:ascii="Times New Roman" w:hAnsi="Times New Roman" w:cs="Times New Roman"/>
                <w:sz w:val="20"/>
                <w:szCs w:val="20"/>
              </w:rPr>
              <w:t>- ежеквартально направлять подведомственным учреждениям обзор нарушений, выявленных Министерством финансов Республики Бурятия при осуществлении внутреннего государственного финансового контроля;</w:t>
            </w:r>
          </w:p>
          <w:p w:rsidR="00927803" w:rsidRPr="00BA2F1D" w:rsidRDefault="00927803" w:rsidP="00BA2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F1D">
              <w:rPr>
                <w:rFonts w:ascii="Times New Roman" w:hAnsi="Times New Roman" w:cs="Times New Roman"/>
                <w:sz w:val="20"/>
                <w:szCs w:val="20"/>
              </w:rPr>
              <w:t xml:space="preserve">- принять меры к повышению качества проводимых контрольных мероприятий. </w:t>
            </w:r>
          </w:p>
          <w:p w:rsidR="00927803" w:rsidRPr="003B2883" w:rsidRDefault="00927803" w:rsidP="00BA2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F1D">
              <w:rPr>
                <w:rFonts w:ascii="Times New Roman" w:hAnsi="Times New Roman" w:cs="Times New Roman"/>
                <w:sz w:val="20"/>
                <w:szCs w:val="20"/>
              </w:rPr>
              <w:t>Также на коллегии были озвучены основные направления по устранению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</w:t>
            </w:r>
            <w:r w:rsidRPr="00BA2F1D">
              <w:rPr>
                <w:rFonts w:ascii="Times New Roman" w:hAnsi="Times New Roman" w:cs="Times New Roman"/>
                <w:sz w:val="20"/>
                <w:szCs w:val="20"/>
              </w:rPr>
              <w:t xml:space="preserve">ленных недостатков, нарушений и недопущению их в дальнейшем. </w:t>
            </w:r>
          </w:p>
        </w:tc>
        <w:tc>
          <w:tcPr>
            <w:tcW w:w="1587" w:type="dxa"/>
          </w:tcPr>
          <w:p w:rsidR="00927803" w:rsidRPr="001A3A5B" w:rsidRDefault="00927803" w:rsidP="00522FC4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27803" w:rsidRPr="001A3A5B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1" w:type="dxa"/>
          </w:tcPr>
          <w:p w:rsidR="00927803" w:rsidRPr="003B2883" w:rsidRDefault="00927803" w:rsidP="001C39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 xml:space="preserve">Принять меры по решению дальнейшей судьбы аварийного здания по ул. </w:t>
            </w:r>
            <w:proofErr w:type="spellStart"/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  <w:proofErr w:type="spellEnd"/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, 3.</w:t>
            </w:r>
          </w:p>
        </w:tc>
        <w:tc>
          <w:tcPr>
            <w:tcW w:w="5740" w:type="dxa"/>
          </w:tcPr>
          <w:p w:rsidR="00927803" w:rsidRDefault="00927803" w:rsidP="0082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F7">
              <w:rPr>
                <w:rFonts w:ascii="Times New Roman" w:hAnsi="Times New Roman" w:cs="Times New Roman"/>
                <w:sz w:val="20"/>
                <w:szCs w:val="20"/>
              </w:rPr>
              <w:t xml:space="preserve">По зданию ул. </w:t>
            </w:r>
            <w:proofErr w:type="spellStart"/>
            <w:r w:rsidRPr="008257F7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  <w:proofErr w:type="spellEnd"/>
            <w:r w:rsidRPr="008257F7">
              <w:rPr>
                <w:rFonts w:ascii="Times New Roman" w:hAnsi="Times New Roman" w:cs="Times New Roman"/>
                <w:sz w:val="20"/>
                <w:szCs w:val="20"/>
              </w:rPr>
              <w:t xml:space="preserve">, 3 в ближайшее время планируется проведение работ по корректировке проектной документации по объекту «Строительство </w:t>
            </w:r>
            <w:proofErr w:type="spellStart"/>
            <w:r w:rsidRPr="008257F7"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 w:rsidRPr="008257F7">
              <w:rPr>
                <w:rFonts w:ascii="Times New Roman" w:hAnsi="Times New Roman" w:cs="Times New Roman"/>
                <w:sz w:val="20"/>
                <w:szCs w:val="20"/>
              </w:rPr>
              <w:t xml:space="preserve"> и реконструкция здания «Бурятский республиканский хореографический колледж», разработанной в 2012 году с учетом новых требований к учебному заведению и имеющегося земельного участка. После корректировки проектной документации и проведения экспертиз, объект будет включен в государственную программу и ФЦП.</w:t>
            </w:r>
          </w:p>
          <w:p w:rsidR="00927803" w:rsidRDefault="00927803" w:rsidP="0089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19.08.2019 проведено совещание у Главы РБ – Председателя Правительства РБ А.С.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проблемным вопросам реконструкции Хореографического колледжа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Улан-Удэ. Принято решение о проведении работ по проектированию реконструкции здания Хореографического колледжа в 2020 году.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3 коммерческих предложения с расчетами по разработке проектных (изыскательских) работ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реконструкцию существующего здания с расчетной численностью до 100 учащихся.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Бюджетная заявка в сумме 7245,0 тыс. руб. направлена в Минфин РБ для включения в проект бюджета на 2020 год на разработку проектной документации по реконструкции здания Хореографического колледжа по адресу: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3. </w:t>
            </w:r>
          </w:p>
          <w:p w:rsidR="00927803" w:rsidRPr="003B2883" w:rsidRDefault="00927803" w:rsidP="00AB0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3C3">
              <w:rPr>
                <w:rFonts w:ascii="Times New Roman" w:hAnsi="Times New Roman" w:cs="Times New Roman"/>
                <w:sz w:val="20"/>
                <w:szCs w:val="20"/>
              </w:rPr>
              <w:t xml:space="preserve">В проект бюджета на 2020 год включено мероприятие «Разработка проектной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рабочей </w:t>
            </w:r>
            <w:r w:rsidRPr="00AB03C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документации по реконструкции здания Хореографического колледжа по адресу: ул. </w:t>
            </w:r>
            <w:proofErr w:type="spellStart"/>
            <w:r w:rsidRPr="00AB03C3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03C3">
              <w:rPr>
                <w:rFonts w:ascii="Times New Roman" w:hAnsi="Times New Roman" w:cs="Times New Roman"/>
                <w:sz w:val="20"/>
                <w:szCs w:val="20"/>
              </w:rPr>
              <w:t xml:space="preserve"> 3» в сумме 7 245,0 тыс.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87" w:type="dxa"/>
          </w:tcPr>
          <w:p w:rsidR="00927803" w:rsidRPr="00890245" w:rsidRDefault="00927803" w:rsidP="00522FC4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245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</w:tc>
        <w:tc>
          <w:tcPr>
            <w:tcW w:w="1696" w:type="dxa"/>
          </w:tcPr>
          <w:p w:rsidR="00927803" w:rsidRPr="00890245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890245">
              <w:rPr>
                <w:rFonts w:ascii="Times New Roman" w:hAnsi="Times New Roman"/>
                <w:sz w:val="20"/>
                <w:szCs w:val="20"/>
              </w:rPr>
              <w:t>С</w:t>
            </w:r>
            <w:r w:rsidRPr="00890245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0245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471" w:type="dxa"/>
          </w:tcPr>
          <w:p w:rsidR="00927803" w:rsidRPr="003B2883" w:rsidRDefault="00927803" w:rsidP="00B2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 xml:space="preserve">В соглашениях о предоставлении целевой субсидии из средств республиканского бюджета на проведение капитального ремонта предусматривать требования, установленные Положением о проведении проверки достоверности определения сметной стоимости строительства…., утвержденным постановлением Правительства РФ от 18.05.2009 № 427. </w:t>
            </w:r>
          </w:p>
        </w:tc>
        <w:tc>
          <w:tcPr>
            <w:tcW w:w="5740" w:type="dxa"/>
          </w:tcPr>
          <w:p w:rsidR="00927803" w:rsidRPr="003B2883" w:rsidRDefault="00927803" w:rsidP="00920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129">
              <w:rPr>
                <w:rFonts w:ascii="Times New Roman" w:hAnsi="Times New Roman" w:cs="Times New Roman"/>
                <w:sz w:val="20"/>
                <w:szCs w:val="20"/>
              </w:rPr>
              <w:t>Приказом Министерства культуры Республики Бурятия от 09.12.2019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129">
              <w:rPr>
                <w:rFonts w:ascii="Times New Roman" w:hAnsi="Times New Roman" w:cs="Times New Roman"/>
                <w:sz w:val="20"/>
                <w:szCs w:val="20"/>
              </w:rPr>
              <w:t xml:space="preserve">003-500 «О предоставлении положительного заключения о достоверности определения сметной стоимости» определена обязанность подведомственных учреждений при направлении бюджетной заявки на выделение средств на проведение капитального ремонта </w:t>
            </w:r>
            <w:proofErr w:type="gramStart"/>
            <w:r w:rsidRPr="004A6129">
              <w:rPr>
                <w:rFonts w:ascii="Times New Roman" w:hAnsi="Times New Roman" w:cs="Times New Roman"/>
                <w:sz w:val="20"/>
                <w:szCs w:val="20"/>
              </w:rPr>
              <w:t>предоставлять положительное заключение</w:t>
            </w:r>
            <w:proofErr w:type="gramEnd"/>
            <w:r w:rsidRPr="004A6129">
              <w:rPr>
                <w:rFonts w:ascii="Times New Roman" w:hAnsi="Times New Roman" w:cs="Times New Roman"/>
                <w:sz w:val="20"/>
                <w:szCs w:val="20"/>
              </w:rPr>
              <w:t xml:space="preserve"> о достоверности определения сметной стоимости капитального ремонта объекта.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</w:tcPr>
          <w:p w:rsidR="00927803" w:rsidRPr="001A3A5B" w:rsidRDefault="00927803" w:rsidP="00F8637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27803" w:rsidRPr="001A3A5B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1" w:type="dxa"/>
          </w:tcPr>
          <w:p w:rsidR="00927803" w:rsidRPr="003B2883" w:rsidRDefault="00927803" w:rsidP="000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и рекомендовать к использованию автономными учреждениями типовую форму договора на проведение работ, оказание услуг, с включением в неё условий приемки фактически выполненных работ (оказанных услуг), в т.ч. с учетом нормы </w:t>
            </w:r>
            <w:proofErr w:type="spellStart"/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proofErr w:type="spellEnd"/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. 3 п. 2 ст. 170 НК РФ.</w:t>
            </w:r>
          </w:p>
        </w:tc>
        <w:tc>
          <w:tcPr>
            <w:tcW w:w="5740" w:type="dxa"/>
          </w:tcPr>
          <w:p w:rsidR="00927803" w:rsidRPr="003B2883" w:rsidRDefault="00927803" w:rsidP="0010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Минкультуры РБ от 19.09.2019 № 003-403 </w:t>
            </w:r>
            <w:r w:rsidRPr="00BF7944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r w:rsidRPr="00BF7944">
              <w:rPr>
                <w:rFonts w:ascii="Times New Roman" w:hAnsi="Times New Roman" w:cs="Times New Roman"/>
                <w:sz w:val="20"/>
                <w:szCs w:val="20"/>
              </w:rPr>
              <w:t xml:space="preserve"> типов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F7944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7944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на проведение работ, оказание услуг, с включением в нее условий приемки фактически выполненных работ (оказанных услуг), в т.ч. с учетом нормы </w:t>
            </w:r>
            <w:proofErr w:type="spellStart"/>
            <w:r w:rsidRPr="00BF7944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proofErr w:type="spellEnd"/>
            <w:r w:rsidRPr="00BF7944">
              <w:rPr>
                <w:rFonts w:ascii="Times New Roman" w:hAnsi="Times New Roman" w:cs="Times New Roman"/>
                <w:sz w:val="20"/>
                <w:szCs w:val="20"/>
              </w:rPr>
              <w:t>. 3 п. 2 ст. 170 НК РФ.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87" w:type="dxa"/>
          </w:tcPr>
          <w:p w:rsidR="00927803" w:rsidRPr="001A3A5B" w:rsidRDefault="00927803" w:rsidP="000C41D6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27803" w:rsidRPr="001A3A5B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1" w:type="dxa"/>
          </w:tcPr>
          <w:p w:rsidR="00927803" w:rsidRPr="003B2883" w:rsidRDefault="00927803" w:rsidP="001C39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Прекратить практику направления субсидий на иные цели автономным учреждениям в конце текущего финансового года.</w:t>
            </w:r>
          </w:p>
        </w:tc>
        <w:tc>
          <w:tcPr>
            <w:tcW w:w="5740" w:type="dxa"/>
          </w:tcPr>
          <w:p w:rsidR="00927803" w:rsidRPr="003B2883" w:rsidRDefault="00927803" w:rsidP="00F7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письме от 28.06.2019 № 07-03-02-26-И2297/19 п</w:t>
            </w:r>
            <w:r w:rsidRPr="00042623">
              <w:rPr>
                <w:rFonts w:ascii="Times New Roman" w:hAnsi="Times New Roman" w:cs="Times New Roman"/>
                <w:sz w:val="20"/>
                <w:szCs w:val="20"/>
              </w:rPr>
              <w:t>о вопросу направления субсидий на иные цели автономным учреждениям в конце текущего финансового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культуры РБ пояснило</w:t>
            </w:r>
            <w:r w:rsidRPr="00042623">
              <w:rPr>
                <w:rFonts w:ascii="Times New Roman" w:hAnsi="Times New Roman" w:cs="Times New Roman"/>
                <w:sz w:val="20"/>
                <w:szCs w:val="20"/>
              </w:rPr>
              <w:t>, что лимиты были выделены в ноябре 2018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42623">
              <w:rPr>
                <w:rFonts w:ascii="Times New Roman" w:hAnsi="Times New Roman" w:cs="Times New Roman"/>
                <w:sz w:val="20"/>
                <w:szCs w:val="20"/>
              </w:rPr>
              <w:t xml:space="preserve">  в свою очередь Министерство довело лимиты до подведомственных учреждений.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42623">
              <w:rPr>
                <w:rFonts w:ascii="Times New Roman" w:hAnsi="Times New Roman" w:cs="Times New Roman"/>
                <w:sz w:val="20"/>
                <w:szCs w:val="20"/>
              </w:rPr>
              <w:t>рактика направления субсидий на иные цели подведомственным учреждениям в конце финансового года будет прекращена.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87" w:type="dxa"/>
          </w:tcPr>
          <w:p w:rsidR="00927803" w:rsidRPr="001A3A5B" w:rsidRDefault="00927803" w:rsidP="00522FC4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27803" w:rsidRPr="001A3A5B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1" w:type="dxa"/>
          </w:tcPr>
          <w:p w:rsidR="00927803" w:rsidRPr="003B2883" w:rsidRDefault="00927803" w:rsidP="00E26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Установить порядок перераспределения бюджетных средств согласно требованиям п. 2.6. Порядка определения объема и условий предоставления субсидий из республиканского бюджета на иные цели в сфере «Культура», утвержденного Постановлением Правительства РБ от 15.04.2011 № 170.</w:t>
            </w:r>
          </w:p>
        </w:tc>
        <w:tc>
          <w:tcPr>
            <w:tcW w:w="5740" w:type="dxa"/>
          </w:tcPr>
          <w:p w:rsidR="00927803" w:rsidRPr="003B2883" w:rsidRDefault="00927803" w:rsidP="001B4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08E">
              <w:rPr>
                <w:rFonts w:ascii="Times New Roman" w:hAnsi="Times New Roman" w:cs="Times New Roman"/>
                <w:sz w:val="20"/>
                <w:szCs w:val="20"/>
              </w:rPr>
              <w:t>Министерством внесены изменения в Порядок определения объема и условий предоставления субсидий из республиканского бюджета на иные цели в сфере «Культура», утвержденного Постановлением Правительства РБ от 15.04.2011 №170, в части исключения перераспределения бюджетных средств согласно требованиям п.2.6. вышеуказанного порядка (постановление Правительства Республики Бурятия от 28.10.2019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08E">
              <w:rPr>
                <w:rFonts w:ascii="Times New Roman" w:hAnsi="Times New Roman" w:cs="Times New Roman"/>
                <w:sz w:val="20"/>
                <w:szCs w:val="20"/>
              </w:rPr>
              <w:t xml:space="preserve">574). </w:t>
            </w:r>
          </w:p>
        </w:tc>
        <w:tc>
          <w:tcPr>
            <w:tcW w:w="1587" w:type="dxa"/>
          </w:tcPr>
          <w:p w:rsidR="00927803" w:rsidRPr="001A3A5B" w:rsidRDefault="00927803" w:rsidP="009C5F7F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27803" w:rsidRPr="001A3A5B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935DD1">
        <w:trPr>
          <w:trHeight w:val="274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1" w:type="dxa"/>
          </w:tcPr>
          <w:p w:rsidR="00927803" w:rsidRPr="003B2883" w:rsidRDefault="00927803" w:rsidP="001C3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Утвердить форму отчета о проделанной работе согласно требованиям п. 3.6. Порядка определения объема и условий предоставления субсидий из республиканского бюджета на иные цели в сфере «Культура», утвержденного Постановлением Правительства РБ от 15.04.2011 № 170.</w:t>
            </w:r>
          </w:p>
        </w:tc>
        <w:tc>
          <w:tcPr>
            <w:tcW w:w="5740" w:type="dxa"/>
          </w:tcPr>
          <w:p w:rsidR="00927803" w:rsidRPr="003B2883" w:rsidRDefault="00927803" w:rsidP="008D5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Минкультуры РБ от 19.09.2019 № 003-402 утверждена </w:t>
            </w:r>
            <w:r w:rsidRPr="00B02828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2828">
              <w:rPr>
                <w:rFonts w:ascii="Times New Roman" w:hAnsi="Times New Roman" w:cs="Times New Roman"/>
                <w:sz w:val="20"/>
                <w:szCs w:val="20"/>
              </w:rPr>
              <w:t xml:space="preserve"> отчета о проделанной работе согласно требованиям п.3.6. Порядка определения объема и условий предоставления субсидий из республиканского бюджета на иные цели в сфере «Культура», утвержденного Постановлением </w:t>
            </w:r>
            <w:r w:rsidRPr="00B028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РБ от 15.04.2011 №170.</w:t>
            </w:r>
          </w:p>
        </w:tc>
        <w:tc>
          <w:tcPr>
            <w:tcW w:w="1587" w:type="dxa"/>
          </w:tcPr>
          <w:p w:rsidR="00927803" w:rsidRPr="001A3A5B" w:rsidRDefault="00927803" w:rsidP="000C41D6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</w:tc>
        <w:tc>
          <w:tcPr>
            <w:tcW w:w="1696" w:type="dxa"/>
          </w:tcPr>
          <w:p w:rsidR="00927803" w:rsidRPr="001A3A5B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471" w:type="dxa"/>
          </w:tcPr>
          <w:p w:rsidR="00927803" w:rsidRPr="003B2883" w:rsidRDefault="00927803" w:rsidP="00B76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Для основного мероприятия 2.10. «Укрепление материально-технической базы в отрасли «Культура» в рамках Подпрограммы 2 «Развитие приоритетных направлений культуры и искусства» Государственной программы «Культура Бурятии», утвержденной Постановлением Правительства Республики Бурятия от 03.09.2012 № 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установить соответствующие запланированным мероприятиям задачи и целевые индикаторы.</w:t>
            </w:r>
          </w:p>
        </w:tc>
        <w:tc>
          <w:tcPr>
            <w:tcW w:w="5740" w:type="dxa"/>
          </w:tcPr>
          <w:p w:rsidR="00927803" w:rsidRPr="00B02828" w:rsidRDefault="00927803" w:rsidP="00B0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письму Минкультуры РБ от 28.06.2019 № 07-03-02-26-И2297/19 </w:t>
            </w:r>
            <w:r w:rsidRPr="00B0282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Министерством запущен проект Постановления по внесению изменений в постановление Правительства Республики Бурятия №502 «О государственной программе Республики Бурятия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2828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Бурятии», а именно: </w:t>
            </w:r>
          </w:p>
          <w:p w:rsidR="00927803" w:rsidRPr="00B02828" w:rsidRDefault="00927803" w:rsidP="00B0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828">
              <w:rPr>
                <w:rFonts w:ascii="Times New Roman" w:hAnsi="Times New Roman" w:cs="Times New Roman"/>
                <w:sz w:val="20"/>
                <w:szCs w:val="20"/>
              </w:rPr>
              <w:t>- В Таблице 6 «Паспорт подпрограммы 2 «Развитие приоритетных направлений культуры и искусства»:</w:t>
            </w:r>
          </w:p>
          <w:p w:rsidR="00927803" w:rsidRPr="00B02828" w:rsidRDefault="00927803" w:rsidP="00B0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828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«Задачи» дополнить словами « - модернизация оборудования и укрепление материально-технической базы в отрасли «Культура»; </w:t>
            </w:r>
          </w:p>
          <w:p w:rsidR="00927803" w:rsidRPr="003B2883" w:rsidRDefault="00927803" w:rsidP="00B0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828">
              <w:rPr>
                <w:rFonts w:ascii="Times New Roman" w:hAnsi="Times New Roman" w:cs="Times New Roman"/>
                <w:sz w:val="20"/>
                <w:szCs w:val="20"/>
              </w:rPr>
              <w:t xml:space="preserve">Также будет добавлен целевой индикатор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2828">
              <w:rPr>
                <w:rFonts w:ascii="Times New Roman" w:hAnsi="Times New Roman" w:cs="Times New Roman"/>
                <w:sz w:val="20"/>
                <w:szCs w:val="20"/>
              </w:rPr>
              <w:t>Увеличение на 15 % числа посещений организаций культуры к 2024 году (% к базовому значению 2017 года)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028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</w:tcPr>
          <w:p w:rsidR="00927803" w:rsidRPr="001A3A5B" w:rsidRDefault="00927803" w:rsidP="006C7863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27803" w:rsidRPr="001A3A5B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1" w:type="dxa"/>
          </w:tcPr>
          <w:p w:rsidR="00927803" w:rsidRPr="003B2883" w:rsidRDefault="00927803" w:rsidP="00B76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Обеспечить планирование и проведение на систематической основе проверок целевого использования и выполнения условий предоставления целевых субсидий в соответствии с действующими нормативно-правовыми актами РФ и РБ.</w:t>
            </w:r>
          </w:p>
        </w:tc>
        <w:tc>
          <w:tcPr>
            <w:tcW w:w="5740" w:type="dxa"/>
          </w:tcPr>
          <w:p w:rsidR="00927803" w:rsidRPr="003B2883" w:rsidRDefault="00927803" w:rsidP="00340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440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контрольных мероприятий Министерством в 2019-2020 гг.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40440">
              <w:rPr>
                <w:rFonts w:ascii="Times New Roman" w:hAnsi="Times New Roman" w:cs="Times New Roman"/>
                <w:sz w:val="20"/>
                <w:szCs w:val="20"/>
              </w:rPr>
              <w:t>сводный план проверок будут включены тематические проверки. Также при формировании плана проверок на 2020 г. будут учтены акты контролирующих органов для включения в сводный план. Контрольные мероприятия будут ориентированы на предотвращение нарушений уже выявленных нарушений в актах контрольных органов.</w:t>
            </w:r>
          </w:p>
        </w:tc>
        <w:tc>
          <w:tcPr>
            <w:tcW w:w="1587" w:type="dxa"/>
          </w:tcPr>
          <w:p w:rsidR="00927803" w:rsidRPr="00DD1495" w:rsidRDefault="00927803" w:rsidP="00522FC4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495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27803" w:rsidRPr="00DD1495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DD1495">
              <w:rPr>
                <w:rFonts w:ascii="Times New Roman" w:hAnsi="Times New Roman"/>
                <w:sz w:val="20"/>
                <w:szCs w:val="20"/>
              </w:rPr>
              <w:t>С</w:t>
            </w:r>
            <w:r w:rsidRPr="00DD1495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1495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71" w:type="dxa"/>
          </w:tcPr>
          <w:p w:rsidR="00927803" w:rsidRPr="003B2883" w:rsidRDefault="00927803" w:rsidP="00B76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Провести проверку целевого использования и выполнения условий предоставления целевой субсидии, направленной в 2018 г. ГАУК РБ «</w:t>
            </w:r>
            <w:proofErr w:type="spellStart"/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Кяхтинский</w:t>
            </w:r>
            <w:proofErr w:type="spellEnd"/>
            <w:r w:rsidRPr="003B2883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им. </w:t>
            </w:r>
            <w:proofErr w:type="spellStart"/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3B2883">
              <w:rPr>
                <w:rFonts w:ascii="Times New Roman" w:hAnsi="Times New Roman" w:cs="Times New Roman"/>
                <w:sz w:val="20"/>
                <w:szCs w:val="20"/>
              </w:rPr>
              <w:t xml:space="preserve">. В.А. Обручева» </w:t>
            </w:r>
          </w:p>
        </w:tc>
        <w:tc>
          <w:tcPr>
            <w:tcW w:w="5740" w:type="dxa"/>
          </w:tcPr>
          <w:p w:rsidR="00927803" w:rsidRPr="0080232E" w:rsidRDefault="00927803" w:rsidP="00802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32E">
              <w:rPr>
                <w:rFonts w:ascii="Times New Roman" w:hAnsi="Times New Roman" w:cs="Times New Roman"/>
                <w:sz w:val="20"/>
                <w:szCs w:val="20"/>
              </w:rPr>
              <w:t>Министерством проведено внеплановое выездное контрольное мероприятие в государственном автономном учреждении культуры Республики Бурятия «</w:t>
            </w:r>
            <w:proofErr w:type="spellStart"/>
            <w:r w:rsidRPr="0080232E">
              <w:rPr>
                <w:rFonts w:ascii="Times New Roman" w:hAnsi="Times New Roman" w:cs="Times New Roman"/>
                <w:sz w:val="20"/>
                <w:szCs w:val="20"/>
              </w:rPr>
              <w:t>Кяхтинский</w:t>
            </w:r>
            <w:proofErr w:type="spellEnd"/>
            <w:r w:rsidRPr="0080232E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им. </w:t>
            </w:r>
            <w:proofErr w:type="spellStart"/>
            <w:r w:rsidRPr="0080232E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0232E">
              <w:rPr>
                <w:rFonts w:ascii="Times New Roman" w:hAnsi="Times New Roman" w:cs="Times New Roman"/>
                <w:sz w:val="20"/>
                <w:szCs w:val="20"/>
              </w:rPr>
              <w:t>. В.А. Обручева»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(акт проверки № 2 от 14.06.2019)</w:t>
            </w:r>
            <w:r w:rsidRPr="0080232E">
              <w:rPr>
                <w:rFonts w:ascii="Times New Roman" w:hAnsi="Times New Roman" w:cs="Times New Roman"/>
                <w:sz w:val="20"/>
                <w:szCs w:val="20"/>
              </w:rPr>
              <w:t xml:space="preserve">. В ходе проверки установлена просрочка выполнения работ. Учреждению рекомендовано провести работу по взысканию неустойки (пени, штрафы) с недобросовестного подрядчика. </w:t>
            </w:r>
          </w:p>
          <w:p w:rsidR="00927803" w:rsidRPr="003B2883" w:rsidRDefault="00927803" w:rsidP="00935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32E">
              <w:rPr>
                <w:rFonts w:ascii="Times New Roman" w:hAnsi="Times New Roman" w:cs="Times New Roman"/>
                <w:sz w:val="20"/>
                <w:szCs w:val="20"/>
              </w:rPr>
              <w:t>ГАУК РБ «</w:t>
            </w:r>
            <w:proofErr w:type="spellStart"/>
            <w:r w:rsidRPr="0080232E">
              <w:rPr>
                <w:rFonts w:ascii="Times New Roman" w:hAnsi="Times New Roman" w:cs="Times New Roman"/>
                <w:sz w:val="20"/>
                <w:szCs w:val="20"/>
              </w:rPr>
              <w:t>Кяхтинский</w:t>
            </w:r>
            <w:proofErr w:type="spellEnd"/>
            <w:r w:rsidRPr="0080232E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им. </w:t>
            </w:r>
            <w:proofErr w:type="spellStart"/>
            <w:r w:rsidRPr="0080232E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0232E">
              <w:rPr>
                <w:rFonts w:ascii="Times New Roman" w:hAnsi="Times New Roman" w:cs="Times New Roman"/>
                <w:sz w:val="20"/>
                <w:szCs w:val="20"/>
              </w:rPr>
              <w:t>. В.А. Обручева» платежными поручениям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232E">
              <w:rPr>
                <w:rFonts w:ascii="Times New Roman" w:hAnsi="Times New Roman" w:cs="Times New Roman"/>
                <w:sz w:val="20"/>
                <w:szCs w:val="20"/>
              </w:rPr>
              <w:t xml:space="preserve"> от 07.06.2019 №№137, 138, 139 уплачены НДФЛ и страховые взносы по гражданско-правовому договору. </w:t>
            </w:r>
          </w:p>
        </w:tc>
        <w:tc>
          <w:tcPr>
            <w:tcW w:w="1587" w:type="dxa"/>
          </w:tcPr>
          <w:p w:rsidR="00927803" w:rsidRPr="00DD1495" w:rsidRDefault="00927803" w:rsidP="00F8637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495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27803" w:rsidRPr="00DD1495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DD1495">
              <w:rPr>
                <w:rFonts w:ascii="Times New Roman" w:hAnsi="Times New Roman"/>
                <w:sz w:val="20"/>
                <w:szCs w:val="20"/>
              </w:rPr>
              <w:t>С</w:t>
            </w:r>
            <w:r w:rsidRPr="00DD1495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1495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1" w:type="dxa"/>
          </w:tcPr>
          <w:p w:rsidR="00927803" w:rsidRPr="003B2883" w:rsidRDefault="00927803" w:rsidP="00B76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B2883">
              <w:rPr>
                <w:rFonts w:ascii="Times New Roman" w:hAnsi="Times New Roman" w:cs="Times New Roman"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740" w:type="dxa"/>
          </w:tcPr>
          <w:p w:rsidR="00927803" w:rsidRPr="003B2883" w:rsidRDefault="00927803" w:rsidP="00935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468">
              <w:rPr>
                <w:rFonts w:ascii="Times New Roman" w:hAnsi="Times New Roman" w:cs="Times New Roman"/>
                <w:sz w:val="20"/>
                <w:szCs w:val="20"/>
              </w:rPr>
              <w:t xml:space="preserve">В ходе рассмотрения акта Счетной палаты РБ от 23.05.2019 г. министром культуры РБ - С.Б. </w:t>
            </w:r>
            <w:proofErr w:type="spellStart"/>
            <w:r w:rsidRPr="00D35468">
              <w:rPr>
                <w:rFonts w:ascii="Times New Roman" w:hAnsi="Times New Roman" w:cs="Times New Roman"/>
                <w:sz w:val="20"/>
                <w:szCs w:val="20"/>
              </w:rPr>
              <w:t>Дагаевой</w:t>
            </w:r>
            <w:proofErr w:type="spellEnd"/>
            <w:r w:rsidRPr="00D35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5DD1">
              <w:rPr>
                <w:rFonts w:ascii="Times New Roman" w:hAnsi="Times New Roman" w:cs="Times New Roman"/>
                <w:sz w:val="20"/>
                <w:szCs w:val="20"/>
              </w:rPr>
              <w:t>объявлено</w:t>
            </w:r>
            <w:r w:rsidRPr="00D35468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предупреждение всем начальникам отделов Министерства о недопущении в дальнейшем выявленных нарушений. Привлечение должностных лиц к ответственности невозможно по причине увольнения работников.</w:t>
            </w:r>
          </w:p>
        </w:tc>
        <w:tc>
          <w:tcPr>
            <w:tcW w:w="1587" w:type="dxa"/>
          </w:tcPr>
          <w:p w:rsidR="00927803" w:rsidRPr="001A3A5B" w:rsidRDefault="00927803" w:rsidP="00522FC4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27803" w:rsidRPr="001A3A5B" w:rsidRDefault="00927803" w:rsidP="00226D2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226D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1" w:type="dxa"/>
          </w:tcPr>
          <w:p w:rsidR="00927803" w:rsidRPr="003B2883" w:rsidRDefault="00927803" w:rsidP="00EE1A9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от 03.06.2019 № 47-05-07-И576/19 Управлению Федеральной антимонопольной службы по Республике Бурятия </w:t>
            </w:r>
          </w:p>
        </w:tc>
        <w:tc>
          <w:tcPr>
            <w:tcW w:w="5740" w:type="dxa"/>
          </w:tcPr>
          <w:p w:rsidR="00927803" w:rsidRDefault="00927803" w:rsidP="00ED5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28.06.2019 о назначении административного наказания по делу об административном правонарушении  № 05-22/50-2019: юридическое лицо </w:t>
            </w: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ГАУК РБ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РДЮБ</w:t>
            </w: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признано виновным в совершении административного правонарушения,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предусмотренного частью 4 статьи 7.32.3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– наложен минимальный штраф в размере 10,0 тыс. руб.</w:t>
            </w:r>
          </w:p>
          <w:p w:rsidR="00927803" w:rsidRPr="003B2883" w:rsidRDefault="00927803" w:rsidP="0020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28.06.2019 о назначении административного наказания по делу об административном правонарушении  № 05-22/51-2019: должностное лицо признана  виновной в совершении административного правонарушения, предусмотренного частью 4 статьи 7.32.3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– наложен минимальный штраф в размере 2,0 тыс. руб.</w:t>
            </w:r>
          </w:p>
        </w:tc>
        <w:tc>
          <w:tcPr>
            <w:tcW w:w="1587" w:type="dxa"/>
          </w:tcPr>
          <w:p w:rsidR="00927803" w:rsidRPr="003B2883" w:rsidRDefault="00927803" w:rsidP="00522FC4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927803" w:rsidRPr="003B2883" w:rsidRDefault="00927803" w:rsidP="00522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803" w:rsidRPr="003B2883" w:rsidTr="00200E84">
        <w:trPr>
          <w:trHeight w:val="3533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1" w:type="dxa"/>
          </w:tcPr>
          <w:p w:rsidR="00927803" w:rsidRPr="003B2883" w:rsidRDefault="00927803" w:rsidP="00EE1A9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0">
              <w:rPr>
                <w:rFonts w:ascii="Times New Roman" w:hAnsi="Times New Roman" w:cs="Times New Roman"/>
                <w:b/>
                <w:sz w:val="20"/>
                <w:szCs w:val="20"/>
              </w:rPr>
              <w:t>Письмо от 03.06.2019 № 47-05-07-И575/19</w:t>
            </w:r>
            <w:r w:rsidRPr="00AE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A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Управлению Федеральной антимонопольной службы по Республике Бурятия </w:t>
            </w:r>
          </w:p>
        </w:tc>
        <w:tc>
          <w:tcPr>
            <w:tcW w:w="5740" w:type="dxa"/>
          </w:tcPr>
          <w:p w:rsidR="00927803" w:rsidRPr="00C57BB5" w:rsidRDefault="00927803" w:rsidP="001C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BB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06.06.2019 о назначении административного наказания по делу об административном правонарушении  № 05-22/14-2019: юридическое лицо АУК РБ «Государственный Бурятский академический театр драмы им. </w:t>
            </w:r>
            <w:proofErr w:type="spellStart"/>
            <w:r w:rsidRPr="00C57BB5">
              <w:rPr>
                <w:rFonts w:ascii="Times New Roman" w:hAnsi="Times New Roman" w:cs="Times New Roman"/>
                <w:sz w:val="20"/>
                <w:szCs w:val="20"/>
              </w:rPr>
              <w:t>Хоца</w:t>
            </w:r>
            <w:proofErr w:type="spellEnd"/>
            <w:r w:rsidRPr="00C57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BB5">
              <w:rPr>
                <w:rFonts w:ascii="Times New Roman" w:hAnsi="Times New Roman" w:cs="Times New Roman"/>
                <w:sz w:val="20"/>
                <w:szCs w:val="20"/>
              </w:rPr>
              <w:t>Намсараева</w:t>
            </w:r>
            <w:proofErr w:type="spellEnd"/>
            <w:r w:rsidRPr="00C57BB5">
              <w:rPr>
                <w:rFonts w:ascii="Times New Roman" w:hAnsi="Times New Roman" w:cs="Times New Roman"/>
                <w:sz w:val="20"/>
                <w:szCs w:val="20"/>
              </w:rPr>
              <w:t xml:space="preserve">» признано виновным в совершении административного правонарушения, предусмотренного частью 4 статьи 7.32.3 </w:t>
            </w:r>
            <w:proofErr w:type="spellStart"/>
            <w:r w:rsidRPr="00C57BB5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C57BB5">
              <w:rPr>
                <w:rFonts w:ascii="Times New Roman" w:hAnsi="Times New Roman" w:cs="Times New Roman"/>
                <w:sz w:val="20"/>
                <w:szCs w:val="20"/>
              </w:rPr>
              <w:t xml:space="preserve"> РФ – наложен минимальный штраф в размере 10,0 тыс. руб.</w:t>
            </w:r>
          </w:p>
          <w:p w:rsidR="00927803" w:rsidRPr="003B2883" w:rsidRDefault="00927803" w:rsidP="00200E8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BB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06.06.2019 о назначении административного наказания по делу об административном правонарушении  № 05-22/13-2019: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исполнительного директора АУК РБ «ГБАТД им. 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1E4F74">
              <w:rPr>
                <w:rFonts w:ascii="Times New Roman" w:hAnsi="Times New Roman" w:cs="Times New Roman"/>
                <w:sz w:val="20"/>
                <w:szCs w:val="20"/>
              </w:rPr>
              <w:t xml:space="preserve">признана  виновной в совершении административного правонарушения, предусмотренного частью 4 статьи 7.32.3 </w:t>
            </w:r>
            <w:proofErr w:type="spellStart"/>
            <w:r w:rsidRPr="001E4F74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1E4F74">
              <w:rPr>
                <w:rFonts w:ascii="Times New Roman" w:hAnsi="Times New Roman" w:cs="Times New Roman"/>
                <w:sz w:val="20"/>
                <w:szCs w:val="20"/>
              </w:rPr>
              <w:t xml:space="preserve"> РФ – наложен минимальный штраф в размере 2,0 тыс. руб.</w:t>
            </w:r>
          </w:p>
        </w:tc>
        <w:tc>
          <w:tcPr>
            <w:tcW w:w="1587" w:type="dxa"/>
          </w:tcPr>
          <w:p w:rsidR="00927803" w:rsidRPr="003B2883" w:rsidRDefault="00927803" w:rsidP="00522FC4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927803" w:rsidRPr="003B2883" w:rsidRDefault="00927803" w:rsidP="00522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803" w:rsidRPr="003B2883" w:rsidTr="005D6BA6">
        <w:trPr>
          <w:trHeight w:val="506"/>
        </w:trPr>
        <w:tc>
          <w:tcPr>
            <w:tcW w:w="664" w:type="dxa"/>
          </w:tcPr>
          <w:p w:rsidR="00927803" w:rsidRPr="003B2883" w:rsidRDefault="0092780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1" w:type="dxa"/>
          </w:tcPr>
          <w:p w:rsidR="00927803" w:rsidRPr="003B2883" w:rsidRDefault="00927803" w:rsidP="00EE1A9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0">
              <w:rPr>
                <w:rFonts w:ascii="Times New Roman" w:hAnsi="Times New Roman" w:cs="Times New Roman"/>
                <w:b/>
                <w:sz w:val="20"/>
                <w:szCs w:val="20"/>
              </w:rPr>
              <w:t>Письмо от 03.06.2019 № 47-05-07-И578/19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A9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Управлению Федеральной антимонопольной службы по Республике Бурятия</w:t>
            </w:r>
          </w:p>
        </w:tc>
        <w:tc>
          <w:tcPr>
            <w:tcW w:w="5740" w:type="dxa"/>
          </w:tcPr>
          <w:p w:rsidR="00927803" w:rsidRPr="003B2883" w:rsidRDefault="00927803" w:rsidP="000A0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30.07.2019 о назначении административного наказания по делу об административном правонарушении  № 05-22/54-2019: юридическое лицо </w:t>
            </w: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ГАУК РБ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РЦНТ</w:t>
            </w: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признано виновным в совершении административного правонарушения, предусмотренного частью 4 статьи 7.32.3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– наложен минимальный штраф в размере 10,0 тыс. руб.</w:t>
            </w:r>
          </w:p>
        </w:tc>
        <w:tc>
          <w:tcPr>
            <w:tcW w:w="1587" w:type="dxa"/>
          </w:tcPr>
          <w:p w:rsidR="00927803" w:rsidRPr="003B2883" w:rsidRDefault="00927803" w:rsidP="00522FC4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927803" w:rsidRPr="003B2883" w:rsidRDefault="00927803" w:rsidP="00522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05AB" w:rsidRPr="00F505AB" w:rsidRDefault="00F505AB" w:rsidP="00226D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sectPr w:rsidR="00F505AB" w:rsidRPr="00F505AB" w:rsidSect="00522FC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AB"/>
    <w:rsid w:val="00006B92"/>
    <w:rsid w:val="00027C56"/>
    <w:rsid w:val="00042623"/>
    <w:rsid w:val="00046163"/>
    <w:rsid w:val="00053BC6"/>
    <w:rsid w:val="00060684"/>
    <w:rsid w:val="00073699"/>
    <w:rsid w:val="0008734B"/>
    <w:rsid w:val="000A0381"/>
    <w:rsid w:val="000B62F7"/>
    <w:rsid w:val="000D458C"/>
    <w:rsid w:val="000E14A8"/>
    <w:rsid w:val="000E3B45"/>
    <w:rsid w:val="000E7005"/>
    <w:rsid w:val="001009EC"/>
    <w:rsid w:val="00106A46"/>
    <w:rsid w:val="001261B2"/>
    <w:rsid w:val="00131A0C"/>
    <w:rsid w:val="00141E03"/>
    <w:rsid w:val="00146C8D"/>
    <w:rsid w:val="00155763"/>
    <w:rsid w:val="0015698D"/>
    <w:rsid w:val="0017418D"/>
    <w:rsid w:val="00194082"/>
    <w:rsid w:val="001A06CD"/>
    <w:rsid w:val="001B1924"/>
    <w:rsid w:val="001B4479"/>
    <w:rsid w:val="001C0990"/>
    <w:rsid w:val="001C3996"/>
    <w:rsid w:val="001C56E3"/>
    <w:rsid w:val="001C5CC3"/>
    <w:rsid w:val="001E1E53"/>
    <w:rsid w:val="001E4856"/>
    <w:rsid w:val="001E4F74"/>
    <w:rsid w:val="001F67C9"/>
    <w:rsid w:val="00200E84"/>
    <w:rsid w:val="00215B12"/>
    <w:rsid w:val="002254C4"/>
    <w:rsid w:val="00226D2A"/>
    <w:rsid w:val="00226EA6"/>
    <w:rsid w:val="00235710"/>
    <w:rsid w:val="002418B1"/>
    <w:rsid w:val="00253265"/>
    <w:rsid w:val="00272140"/>
    <w:rsid w:val="002770B2"/>
    <w:rsid w:val="00284A8A"/>
    <w:rsid w:val="002A0D7A"/>
    <w:rsid w:val="002B75C8"/>
    <w:rsid w:val="002D2C2E"/>
    <w:rsid w:val="002E2911"/>
    <w:rsid w:val="002F2A03"/>
    <w:rsid w:val="002F45B4"/>
    <w:rsid w:val="002F4B6C"/>
    <w:rsid w:val="00301DE5"/>
    <w:rsid w:val="003372CE"/>
    <w:rsid w:val="00340440"/>
    <w:rsid w:val="003707EF"/>
    <w:rsid w:val="00396E06"/>
    <w:rsid w:val="00397D44"/>
    <w:rsid w:val="003A125B"/>
    <w:rsid w:val="003A2C0A"/>
    <w:rsid w:val="003B2883"/>
    <w:rsid w:val="003E7AE7"/>
    <w:rsid w:val="003F6C02"/>
    <w:rsid w:val="004031B4"/>
    <w:rsid w:val="004045AA"/>
    <w:rsid w:val="0041027B"/>
    <w:rsid w:val="00420090"/>
    <w:rsid w:val="0042074A"/>
    <w:rsid w:val="00422125"/>
    <w:rsid w:val="004276A1"/>
    <w:rsid w:val="0044313D"/>
    <w:rsid w:val="00454DCE"/>
    <w:rsid w:val="00477E25"/>
    <w:rsid w:val="00486FC7"/>
    <w:rsid w:val="0048705E"/>
    <w:rsid w:val="00492934"/>
    <w:rsid w:val="004A6129"/>
    <w:rsid w:val="004B520C"/>
    <w:rsid w:val="004C58F2"/>
    <w:rsid w:val="004E736B"/>
    <w:rsid w:val="004F525C"/>
    <w:rsid w:val="00500F06"/>
    <w:rsid w:val="00511C49"/>
    <w:rsid w:val="0052001B"/>
    <w:rsid w:val="00522FC4"/>
    <w:rsid w:val="00541D60"/>
    <w:rsid w:val="00547AC5"/>
    <w:rsid w:val="005674E9"/>
    <w:rsid w:val="00572FD8"/>
    <w:rsid w:val="0057448E"/>
    <w:rsid w:val="00595846"/>
    <w:rsid w:val="005A7C0D"/>
    <w:rsid w:val="005D1B23"/>
    <w:rsid w:val="005D6BA6"/>
    <w:rsid w:val="00624CB2"/>
    <w:rsid w:val="006306B2"/>
    <w:rsid w:val="006411DD"/>
    <w:rsid w:val="00641520"/>
    <w:rsid w:val="00651F8A"/>
    <w:rsid w:val="0067091A"/>
    <w:rsid w:val="00671D18"/>
    <w:rsid w:val="00672702"/>
    <w:rsid w:val="00691FAF"/>
    <w:rsid w:val="006A0AC8"/>
    <w:rsid w:val="006B2A0C"/>
    <w:rsid w:val="006B2C92"/>
    <w:rsid w:val="006B7D94"/>
    <w:rsid w:val="006C15B2"/>
    <w:rsid w:val="006C2CEF"/>
    <w:rsid w:val="006C4AB9"/>
    <w:rsid w:val="006C61EE"/>
    <w:rsid w:val="006F4F0D"/>
    <w:rsid w:val="006F7222"/>
    <w:rsid w:val="00771A1B"/>
    <w:rsid w:val="00795C71"/>
    <w:rsid w:val="007A0792"/>
    <w:rsid w:val="007A4213"/>
    <w:rsid w:val="007A7876"/>
    <w:rsid w:val="007B4F8D"/>
    <w:rsid w:val="007B7BAD"/>
    <w:rsid w:val="007C797E"/>
    <w:rsid w:val="007D0BE9"/>
    <w:rsid w:val="007D124A"/>
    <w:rsid w:val="007F0F9F"/>
    <w:rsid w:val="0080232E"/>
    <w:rsid w:val="00806C5F"/>
    <w:rsid w:val="00813325"/>
    <w:rsid w:val="00817C90"/>
    <w:rsid w:val="008257F7"/>
    <w:rsid w:val="00847D08"/>
    <w:rsid w:val="00851853"/>
    <w:rsid w:val="00855593"/>
    <w:rsid w:val="008555D7"/>
    <w:rsid w:val="00856E6F"/>
    <w:rsid w:val="00863484"/>
    <w:rsid w:val="00863D79"/>
    <w:rsid w:val="00873744"/>
    <w:rsid w:val="00886C1A"/>
    <w:rsid w:val="00890245"/>
    <w:rsid w:val="008B01A5"/>
    <w:rsid w:val="008B1230"/>
    <w:rsid w:val="008C3B81"/>
    <w:rsid w:val="008D3DE4"/>
    <w:rsid w:val="008D5B59"/>
    <w:rsid w:val="008E02DF"/>
    <w:rsid w:val="008F58A0"/>
    <w:rsid w:val="00900460"/>
    <w:rsid w:val="009008E2"/>
    <w:rsid w:val="009048D5"/>
    <w:rsid w:val="0092018E"/>
    <w:rsid w:val="00927803"/>
    <w:rsid w:val="0093325C"/>
    <w:rsid w:val="00935DD1"/>
    <w:rsid w:val="009631CD"/>
    <w:rsid w:val="00976F95"/>
    <w:rsid w:val="00991082"/>
    <w:rsid w:val="00996725"/>
    <w:rsid w:val="009A1C95"/>
    <w:rsid w:val="009A3579"/>
    <w:rsid w:val="009B3687"/>
    <w:rsid w:val="009C54D0"/>
    <w:rsid w:val="009D6000"/>
    <w:rsid w:val="00A13AAE"/>
    <w:rsid w:val="00A26A9A"/>
    <w:rsid w:val="00A6357C"/>
    <w:rsid w:val="00A67B83"/>
    <w:rsid w:val="00A71D40"/>
    <w:rsid w:val="00A90BE5"/>
    <w:rsid w:val="00AB03C3"/>
    <w:rsid w:val="00AB0E13"/>
    <w:rsid w:val="00AD0B06"/>
    <w:rsid w:val="00AD6FB2"/>
    <w:rsid w:val="00AE2D53"/>
    <w:rsid w:val="00AF3280"/>
    <w:rsid w:val="00B02828"/>
    <w:rsid w:val="00B07A07"/>
    <w:rsid w:val="00B100DD"/>
    <w:rsid w:val="00B21706"/>
    <w:rsid w:val="00B74230"/>
    <w:rsid w:val="00B760FF"/>
    <w:rsid w:val="00B9027C"/>
    <w:rsid w:val="00B9673C"/>
    <w:rsid w:val="00BA0560"/>
    <w:rsid w:val="00BA2F1D"/>
    <w:rsid w:val="00BF7944"/>
    <w:rsid w:val="00C131D3"/>
    <w:rsid w:val="00C13535"/>
    <w:rsid w:val="00C57BB5"/>
    <w:rsid w:val="00C70F52"/>
    <w:rsid w:val="00C73AF5"/>
    <w:rsid w:val="00CA14CA"/>
    <w:rsid w:val="00CA4CFC"/>
    <w:rsid w:val="00CB7B52"/>
    <w:rsid w:val="00CE0520"/>
    <w:rsid w:val="00CF0CB4"/>
    <w:rsid w:val="00D00E7C"/>
    <w:rsid w:val="00D03521"/>
    <w:rsid w:val="00D042BE"/>
    <w:rsid w:val="00D17534"/>
    <w:rsid w:val="00D23FC6"/>
    <w:rsid w:val="00D25D15"/>
    <w:rsid w:val="00D3242D"/>
    <w:rsid w:val="00D35468"/>
    <w:rsid w:val="00D4391C"/>
    <w:rsid w:val="00D611E5"/>
    <w:rsid w:val="00D62C8E"/>
    <w:rsid w:val="00D659F4"/>
    <w:rsid w:val="00D96836"/>
    <w:rsid w:val="00DA5263"/>
    <w:rsid w:val="00DB3E99"/>
    <w:rsid w:val="00DC0465"/>
    <w:rsid w:val="00DD1495"/>
    <w:rsid w:val="00DD6A53"/>
    <w:rsid w:val="00E10C0D"/>
    <w:rsid w:val="00E178DC"/>
    <w:rsid w:val="00E26172"/>
    <w:rsid w:val="00E80EF1"/>
    <w:rsid w:val="00E82ECB"/>
    <w:rsid w:val="00E90CFC"/>
    <w:rsid w:val="00E940BC"/>
    <w:rsid w:val="00ED5D18"/>
    <w:rsid w:val="00EE1A90"/>
    <w:rsid w:val="00EF3DAB"/>
    <w:rsid w:val="00EF4F14"/>
    <w:rsid w:val="00F05FEB"/>
    <w:rsid w:val="00F06428"/>
    <w:rsid w:val="00F15B21"/>
    <w:rsid w:val="00F24D04"/>
    <w:rsid w:val="00F35F78"/>
    <w:rsid w:val="00F4608E"/>
    <w:rsid w:val="00F5050C"/>
    <w:rsid w:val="00F505AB"/>
    <w:rsid w:val="00F72F6A"/>
    <w:rsid w:val="00F76FFF"/>
    <w:rsid w:val="00F81D7C"/>
    <w:rsid w:val="00F87BBB"/>
    <w:rsid w:val="00FA134E"/>
    <w:rsid w:val="00FB2815"/>
    <w:rsid w:val="00FC3473"/>
    <w:rsid w:val="00FD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505A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50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5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505A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BA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SnowBars</dc:creator>
  <cp:keywords/>
  <dc:description/>
  <cp:lastModifiedBy>GalsanovaIB</cp:lastModifiedBy>
  <cp:revision>42</cp:revision>
  <dcterms:created xsi:type="dcterms:W3CDTF">2019-08-03T06:16:00Z</dcterms:created>
  <dcterms:modified xsi:type="dcterms:W3CDTF">2022-01-10T05:57:00Z</dcterms:modified>
</cp:coreProperties>
</file>